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AB6" w:rsidRPr="00674AB6" w:rsidRDefault="00674AB6" w:rsidP="00674AB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4AB6">
        <w:rPr>
          <w:rFonts w:ascii="Times New Roman" w:hAnsi="Times New Roman" w:cs="Times New Roman"/>
          <w:i/>
          <w:sz w:val="28"/>
          <w:szCs w:val="28"/>
        </w:rPr>
        <w:t>Szkolne procedury postępowania</w:t>
      </w:r>
    </w:p>
    <w:p w:rsidR="00674AB6" w:rsidRPr="00674AB6" w:rsidRDefault="00674AB6" w:rsidP="00674AB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4AB6">
        <w:rPr>
          <w:rFonts w:ascii="Times New Roman" w:hAnsi="Times New Roman" w:cs="Times New Roman"/>
          <w:i/>
          <w:sz w:val="28"/>
          <w:szCs w:val="28"/>
        </w:rPr>
        <w:t>oraz strategie działań wychowawczych,</w:t>
      </w:r>
    </w:p>
    <w:p w:rsidR="00674AB6" w:rsidRPr="00674AB6" w:rsidRDefault="00674AB6" w:rsidP="00674AB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4AB6">
        <w:rPr>
          <w:rFonts w:ascii="Times New Roman" w:hAnsi="Times New Roman" w:cs="Times New Roman"/>
          <w:i/>
          <w:sz w:val="28"/>
          <w:szCs w:val="28"/>
        </w:rPr>
        <w:t>zapobiegawczych i interwencyjnych</w:t>
      </w:r>
    </w:p>
    <w:p w:rsidR="00674AB6" w:rsidRPr="00674AB6" w:rsidRDefault="00674AB6" w:rsidP="00674AB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4AB6">
        <w:rPr>
          <w:rFonts w:ascii="Times New Roman" w:hAnsi="Times New Roman" w:cs="Times New Roman"/>
          <w:i/>
          <w:sz w:val="28"/>
          <w:szCs w:val="28"/>
        </w:rPr>
        <w:t>w Zespole Placówek Oświatowych w Chociwlu</w:t>
      </w:r>
    </w:p>
    <w:p w:rsidR="00674AB6" w:rsidRPr="00674AB6" w:rsidRDefault="00674AB6" w:rsidP="00674AB6">
      <w:pPr>
        <w:pStyle w:val="Listapunktowana"/>
        <w:numPr>
          <w:ilvl w:val="0"/>
          <w:numId w:val="0"/>
        </w:numPr>
        <w:tabs>
          <w:tab w:val="left" w:pos="1890"/>
        </w:tabs>
        <w:ind w:left="360" w:hanging="360"/>
        <w:jc w:val="center"/>
        <w:rPr>
          <w:rFonts w:ascii="Times New Roman" w:hAnsi="Times New Roman" w:cs="Times New Roman"/>
          <w:b/>
          <w:i/>
          <w:color w:val="4F81BD" w:themeColor="accent1"/>
          <w:sz w:val="28"/>
          <w:szCs w:val="28"/>
        </w:rPr>
      </w:pPr>
    </w:p>
    <w:p w:rsidR="00AE6C05" w:rsidRPr="00674AB6" w:rsidRDefault="00674AB6" w:rsidP="00674AB6">
      <w:pPr>
        <w:pStyle w:val="Listapunktowana"/>
        <w:numPr>
          <w:ilvl w:val="0"/>
          <w:numId w:val="0"/>
        </w:numPr>
        <w:tabs>
          <w:tab w:val="left" w:pos="1890"/>
        </w:tabs>
        <w:ind w:left="360" w:hanging="360"/>
        <w:rPr>
          <w:b/>
          <w:color w:val="4F81BD" w:themeColor="accent1"/>
          <w:sz w:val="28"/>
          <w:szCs w:val="28"/>
        </w:rPr>
      </w:pPr>
      <w:r w:rsidRPr="00674AB6">
        <w:rPr>
          <w:b/>
          <w:color w:val="4F81BD" w:themeColor="accent1"/>
          <w:sz w:val="28"/>
          <w:szCs w:val="28"/>
        </w:rPr>
        <w:t>Spis procedur</w:t>
      </w:r>
    </w:p>
    <w:p w:rsidR="00C65142" w:rsidRPr="007D32AA" w:rsidRDefault="00C65142" w:rsidP="007D32AA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7D32AA">
        <w:rPr>
          <w:rFonts w:cstheme="minorHAnsi"/>
          <w:sz w:val="28"/>
          <w:szCs w:val="28"/>
        </w:rPr>
        <w:t>Procedury w razie wystąpienia napadu padaczkowego u ucznia</w:t>
      </w:r>
      <w:r w:rsidR="00761194" w:rsidRPr="007D32AA">
        <w:rPr>
          <w:rFonts w:cstheme="minorHAnsi"/>
          <w:sz w:val="28"/>
          <w:szCs w:val="28"/>
        </w:rPr>
        <w:t>.</w:t>
      </w:r>
    </w:p>
    <w:p w:rsidR="00C65142" w:rsidRPr="00761194" w:rsidRDefault="00C65142" w:rsidP="00761194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>Procedura postępowania z uczniem chorym na cukrzycę</w:t>
      </w:r>
    </w:p>
    <w:p w:rsidR="00C65142" w:rsidRPr="00761194" w:rsidRDefault="00C65142" w:rsidP="00761194">
      <w:pPr>
        <w:pStyle w:val="Akapitzlist"/>
        <w:spacing w:after="0" w:line="240" w:lineRule="auto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>(dotyczy osób pracujących  bezpośrednio z dzieckiem)</w:t>
      </w:r>
      <w:r w:rsidR="00761194" w:rsidRPr="00761194">
        <w:rPr>
          <w:rFonts w:cstheme="minorHAnsi"/>
          <w:sz w:val="28"/>
          <w:szCs w:val="28"/>
        </w:rPr>
        <w:t>.</w:t>
      </w:r>
    </w:p>
    <w:p w:rsidR="00C65142" w:rsidRPr="00761194" w:rsidRDefault="00C65142" w:rsidP="00761194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>Procedura postępowania w przypadku rozpozn</w:t>
      </w:r>
      <w:r w:rsidR="00AB0D84" w:rsidRPr="00761194">
        <w:rPr>
          <w:rFonts w:cstheme="minorHAnsi"/>
          <w:sz w:val="28"/>
          <w:szCs w:val="28"/>
        </w:rPr>
        <w:t>ania odurzenia ucznia alkoholem</w:t>
      </w:r>
      <w:r w:rsidR="00761194" w:rsidRPr="00761194">
        <w:rPr>
          <w:rFonts w:cstheme="minorHAnsi"/>
          <w:sz w:val="28"/>
          <w:szCs w:val="28"/>
        </w:rPr>
        <w:t>.</w:t>
      </w:r>
    </w:p>
    <w:p w:rsidR="00C65142" w:rsidRPr="00761194" w:rsidRDefault="00C65142" w:rsidP="00761194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761194">
        <w:rPr>
          <w:rFonts w:eastAsia="Times New Roman" w:cstheme="minorHAnsi"/>
          <w:sz w:val="28"/>
          <w:szCs w:val="28"/>
          <w:lang w:eastAsia="pl-PL"/>
        </w:rPr>
        <w:t>Procedura postępowania w przypadku rozpoznania stanu odurzenia ucznia dopalaczami lub narkotykami</w:t>
      </w:r>
      <w:r w:rsidR="00761194" w:rsidRPr="00761194">
        <w:rPr>
          <w:rFonts w:eastAsia="Times New Roman" w:cstheme="minorHAnsi"/>
          <w:sz w:val="28"/>
          <w:szCs w:val="28"/>
          <w:lang w:eastAsia="pl-PL"/>
        </w:rPr>
        <w:t>.</w:t>
      </w:r>
    </w:p>
    <w:p w:rsidR="00C65142" w:rsidRPr="00761194" w:rsidRDefault="00C65142" w:rsidP="00761194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>Procedura postępowania w przypadku znalezienia u ucznia substancji psychotropowych</w:t>
      </w:r>
      <w:r w:rsidR="00761194" w:rsidRPr="00761194">
        <w:rPr>
          <w:rFonts w:cstheme="minorHAnsi"/>
          <w:sz w:val="28"/>
          <w:szCs w:val="28"/>
        </w:rPr>
        <w:t>.</w:t>
      </w:r>
    </w:p>
    <w:p w:rsidR="008A08F6" w:rsidRPr="00761194" w:rsidRDefault="008A08F6" w:rsidP="00761194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>Procedura postępowania wobec uczniów palących papierosy</w:t>
      </w:r>
      <w:r w:rsidR="00761194" w:rsidRPr="00761194">
        <w:rPr>
          <w:rFonts w:cstheme="minorHAnsi"/>
          <w:sz w:val="28"/>
          <w:szCs w:val="28"/>
        </w:rPr>
        <w:t>.</w:t>
      </w:r>
    </w:p>
    <w:p w:rsidR="008A08F6" w:rsidRPr="00761194" w:rsidRDefault="008A08F6" w:rsidP="00761194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>Procedura postępowania w przypadku dewastacji mienia szkolnego lub cudzej własności</w:t>
      </w:r>
      <w:r w:rsidR="00761194" w:rsidRPr="00761194">
        <w:rPr>
          <w:rFonts w:cstheme="minorHAnsi"/>
          <w:sz w:val="28"/>
          <w:szCs w:val="28"/>
        </w:rPr>
        <w:t>.</w:t>
      </w:r>
    </w:p>
    <w:p w:rsidR="008A08F6" w:rsidRPr="00761194" w:rsidRDefault="008A08F6" w:rsidP="00761194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>Procedura postępowania w przypadku agresywnego ucznia (bójka, pobicie)</w:t>
      </w:r>
      <w:r w:rsidR="00761194" w:rsidRPr="00761194">
        <w:rPr>
          <w:rFonts w:cstheme="minorHAnsi"/>
          <w:sz w:val="28"/>
          <w:szCs w:val="28"/>
        </w:rPr>
        <w:t>.</w:t>
      </w:r>
    </w:p>
    <w:p w:rsidR="008A08F6" w:rsidRPr="00761194" w:rsidRDefault="008A08F6" w:rsidP="00761194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 xml:space="preserve"> Procedura postępowania na wypadek wystąpienia kradzieży lub wymuszenia pieniędzy lub przedmiotów wartościowych</w:t>
      </w:r>
      <w:r w:rsidR="00761194" w:rsidRPr="00761194">
        <w:rPr>
          <w:rFonts w:cstheme="minorHAnsi"/>
          <w:sz w:val="28"/>
          <w:szCs w:val="28"/>
        </w:rPr>
        <w:t>.</w:t>
      </w:r>
    </w:p>
    <w:p w:rsidR="008A08F6" w:rsidRPr="00761194" w:rsidRDefault="00761194" w:rsidP="00761194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 xml:space="preserve"> </w:t>
      </w:r>
      <w:r w:rsidR="008A08F6" w:rsidRPr="00761194">
        <w:rPr>
          <w:rFonts w:cstheme="minorHAnsi"/>
          <w:sz w:val="28"/>
          <w:szCs w:val="28"/>
        </w:rPr>
        <w:t>Procedura postępowania w przypadku prób samobójczych lub samobójstwa ucznia</w:t>
      </w:r>
      <w:r w:rsidRPr="00761194">
        <w:rPr>
          <w:rFonts w:cstheme="minorHAnsi"/>
          <w:sz w:val="28"/>
          <w:szCs w:val="28"/>
        </w:rPr>
        <w:t>.</w:t>
      </w:r>
    </w:p>
    <w:p w:rsidR="008A08F6" w:rsidRPr="00761194" w:rsidRDefault="00761194" w:rsidP="0076119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outlineLvl w:val="0"/>
        <w:rPr>
          <w:rFonts w:eastAsia="Times New Roman" w:cstheme="minorHAnsi"/>
          <w:bCs/>
          <w:color w:val="333333"/>
          <w:kern w:val="36"/>
          <w:sz w:val="28"/>
          <w:szCs w:val="28"/>
          <w:lang w:eastAsia="pl-PL"/>
        </w:rPr>
      </w:pPr>
      <w:r w:rsidRPr="00761194">
        <w:rPr>
          <w:rFonts w:eastAsia="Times New Roman" w:cstheme="minorHAnsi"/>
          <w:bCs/>
          <w:color w:val="333333"/>
          <w:kern w:val="36"/>
          <w:sz w:val="28"/>
          <w:szCs w:val="28"/>
          <w:lang w:eastAsia="pl-PL"/>
        </w:rPr>
        <w:t xml:space="preserve"> </w:t>
      </w:r>
      <w:r w:rsidR="008A08F6" w:rsidRPr="00761194">
        <w:rPr>
          <w:rFonts w:eastAsia="Times New Roman" w:cstheme="minorHAnsi"/>
          <w:bCs/>
          <w:color w:val="333333"/>
          <w:kern w:val="36"/>
          <w:sz w:val="28"/>
          <w:szCs w:val="28"/>
          <w:lang w:eastAsia="pl-PL"/>
        </w:rPr>
        <w:t xml:space="preserve">Procedura postępowania w przypadku </w:t>
      </w:r>
      <w:proofErr w:type="spellStart"/>
      <w:r w:rsidR="008A08F6" w:rsidRPr="00761194">
        <w:rPr>
          <w:rFonts w:eastAsia="Times New Roman" w:cstheme="minorHAnsi"/>
          <w:bCs/>
          <w:color w:val="333333"/>
          <w:kern w:val="36"/>
          <w:sz w:val="28"/>
          <w:szCs w:val="28"/>
          <w:lang w:eastAsia="pl-PL"/>
        </w:rPr>
        <w:t>samookaleczania</w:t>
      </w:r>
      <w:proofErr w:type="spellEnd"/>
      <w:r w:rsidR="008A08F6" w:rsidRPr="00761194">
        <w:rPr>
          <w:rFonts w:eastAsia="Times New Roman" w:cstheme="minorHAnsi"/>
          <w:bCs/>
          <w:color w:val="333333"/>
          <w:kern w:val="36"/>
          <w:sz w:val="28"/>
          <w:szCs w:val="28"/>
          <w:lang w:eastAsia="pl-PL"/>
        </w:rPr>
        <w:t xml:space="preserve"> się ucznia</w:t>
      </w:r>
      <w:r w:rsidRPr="00761194">
        <w:rPr>
          <w:rFonts w:eastAsia="Times New Roman" w:cstheme="minorHAnsi"/>
          <w:bCs/>
          <w:color w:val="333333"/>
          <w:kern w:val="36"/>
          <w:sz w:val="28"/>
          <w:szCs w:val="28"/>
          <w:lang w:eastAsia="pl-PL"/>
        </w:rPr>
        <w:t>.</w:t>
      </w:r>
    </w:p>
    <w:p w:rsidR="00C65142" w:rsidRPr="00761194" w:rsidRDefault="00761194" w:rsidP="00761194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 xml:space="preserve"> </w:t>
      </w:r>
      <w:r w:rsidR="008A08F6" w:rsidRPr="00761194">
        <w:rPr>
          <w:rFonts w:cstheme="minorHAnsi"/>
          <w:sz w:val="28"/>
          <w:szCs w:val="28"/>
        </w:rPr>
        <w:t>Procedura postępowania wobec ucznia, którego zachowanie uniemożliwia prowadzenie lekcji</w:t>
      </w:r>
      <w:r w:rsidRPr="00761194">
        <w:rPr>
          <w:rFonts w:cstheme="minorHAnsi"/>
          <w:sz w:val="28"/>
          <w:szCs w:val="28"/>
        </w:rPr>
        <w:t>.</w:t>
      </w:r>
    </w:p>
    <w:p w:rsidR="00C65142" w:rsidRPr="00761194" w:rsidRDefault="008A08F6" w:rsidP="0076119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bCs/>
          <w:color w:val="120212"/>
          <w:sz w:val="28"/>
          <w:szCs w:val="28"/>
          <w:lang w:eastAsia="pl-PL"/>
        </w:rPr>
      </w:pPr>
      <w:r w:rsidRPr="00761194">
        <w:rPr>
          <w:rFonts w:eastAsia="Times New Roman" w:cstheme="minorHAnsi"/>
          <w:bCs/>
          <w:color w:val="120212"/>
          <w:sz w:val="28"/>
          <w:szCs w:val="28"/>
          <w:lang w:eastAsia="pl-PL"/>
        </w:rPr>
        <w:t xml:space="preserve"> </w:t>
      </w:r>
      <w:r w:rsidR="00C65142" w:rsidRPr="00761194">
        <w:rPr>
          <w:rFonts w:eastAsia="Times New Roman" w:cstheme="minorHAnsi"/>
          <w:bCs/>
          <w:color w:val="120212"/>
          <w:sz w:val="28"/>
          <w:szCs w:val="28"/>
          <w:lang w:eastAsia="pl-PL"/>
        </w:rPr>
        <w:t>Procedura postępowania na wypadek podejrzenia zagrożenia  pedofilią na terenie wokół szkoły</w:t>
      </w:r>
      <w:r w:rsidR="00761194" w:rsidRPr="00761194">
        <w:rPr>
          <w:rFonts w:eastAsia="Times New Roman" w:cstheme="minorHAnsi"/>
          <w:bCs/>
          <w:color w:val="120212"/>
          <w:sz w:val="28"/>
          <w:szCs w:val="28"/>
          <w:lang w:eastAsia="pl-PL"/>
        </w:rPr>
        <w:t>.</w:t>
      </w:r>
    </w:p>
    <w:p w:rsidR="00C65142" w:rsidRPr="00761194" w:rsidRDefault="008A08F6" w:rsidP="00761194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 xml:space="preserve"> </w:t>
      </w:r>
      <w:r w:rsidRPr="00761194">
        <w:rPr>
          <w:rFonts w:eastAsia="Times New Roman" w:cstheme="minorHAnsi"/>
          <w:bCs/>
          <w:color w:val="120212"/>
          <w:sz w:val="28"/>
          <w:szCs w:val="28"/>
          <w:lang w:eastAsia="pl-PL"/>
        </w:rPr>
        <w:t>Procedura postępowania na wypadek podejrzenia zagrożenia  pedofilią w szkole</w:t>
      </w:r>
      <w:r w:rsidR="00556167">
        <w:rPr>
          <w:rFonts w:eastAsia="Times New Roman" w:cstheme="minorHAnsi"/>
          <w:bCs/>
          <w:color w:val="120212"/>
          <w:sz w:val="28"/>
          <w:szCs w:val="28"/>
          <w:lang w:eastAsia="pl-PL"/>
        </w:rPr>
        <w:t>.</w:t>
      </w:r>
    </w:p>
    <w:p w:rsidR="008A08F6" w:rsidRPr="00761194" w:rsidRDefault="008A08F6" w:rsidP="00761194">
      <w:pPr>
        <w:pStyle w:val="Akapitzlist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 xml:space="preserve"> Procedura postępowania w przypadku wtargnięcia do szkoły  napastnika (terrorysty)  z niebezpiecznym narzędziem lub bronią</w:t>
      </w:r>
      <w:r w:rsidR="00761194" w:rsidRPr="00761194">
        <w:rPr>
          <w:rFonts w:cstheme="minorHAnsi"/>
          <w:sz w:val="28"/>
          <w:szCs w:val="28"/>
        </w:rPr>
        <w:t>.</w:t>
      </w:r>
    </w:p>
    <w:p w:rsidR="00C65142" w:rsidRPr="00761194" w:rsidRDefault="00C65142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8A08F6" w:rsidRPr="00761194" w:rsidRDefault="008A08F6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B0D84" w:rsidRPr="00761194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B0D84" w:rsidRPr="00761194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761194" w:rsidRDefault="00761194" w:rsidP="00761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194" w:rsidRDefault="00761194" w:rsidP="00761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194" w:rsidRDefault="00761194" w:rsidP="00761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194" w:rsidRDefault="00761194" w:rsidP="00761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0D84" w:rsidRDefault="00AB0D84" w:rsidP="00761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0D84" w:rsidRDefault="00AB0D84" w:rsidP="00761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589B" w:rsidRDefault="00AB0D84" w:rsidP="00B2589B">
      <w:pPr>
        <w:pStyle w:val="Akapitzlist"/>
        <w:numPr>
          <w:ilvl w:val="0"/>
          <w:numId w:val="15"/>
        </w:num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B2589B">
        <w:rPr>
          <w:rFonts w:cstheme="minorHAnsi"/>
          <w:b/>
          <w:sz w:val="28"/>
          <w:szCs w:val="28"/>
        </w:rPr>
        <w:t>PR0CEDURY W RAZIE WYSTĄPIENIA NAPADU PADACZKOWEGO</w:t>
      </w:r>
    </w:p>
    <w:p w:rsidR="00AB0D84" w:rsidRPr="00B2589B" w:rsidRDefault="00AB0D84" w:rsidP="00B2589B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B2589B">
        <w:rPr>
          <w:rFonts w:cstheme="minorHAnsi"/>
          <w:b/>
          <w:sz w:val="28"/>
          <w:szCs w:val="28"/>
        </w:rPr>
        <w:t>UCZNIA</w:t>
      </w:r>
    </w:p>
    <w:p w:rsidR="00AB0D84" w:rsidRPr="00761194" w:rsidRDefault="00AB0D84" w:rsidP="00B2589B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761194">
        <w:rPr>
          <w:rFonts w:cstheme="minorHAnsi"/>
          <w:sz w:val="28"/>
          <w:szCs w:val="28"/>
        </w:rPr>
        <w:t xml:space="preserve"> </w:t>
      </w:r>
      <w:r w:rsidRPr="00761194">
        <w:rPr>
          <w:rFonts w:cstheme="minorHAnsi"/>
          <w:b/>
          <w:sz w:val="28"/>
          <w:szCs w:val="28"/>
        </w:rPr>
        <w:t>NALEŻY :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b/>
          <w:sz w:val="28"/>
          <w:szCs w:val="28"/>
        </w:rPr>
        <w:t xml:space="preserve"> 1.</w:t>
      </w:r>
      <w:r w:rsidRPr="00761194">
        <w:rPr>
          <w:rFonts w:cstheme="minorHAnsi"/>
          <w:sz w:val="28"/>
          <w:szCs w:val="28"/>
        </w:rPr>
        <w:t xml:space="preserve"> Przede wszystkim zachować spokój i o to samo poprosić pozostałych uczniów.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b/>
          <w:sz w:val="28"/>
          <w:szCs w:val="28"/>
        </w:rPr>
        <w:t>2</w:t>
      </w:r>
      <w:r w:rsidRPr="00761194">
        <w:rPr>
          <w:rFonts w:cstheme="minorHAnsi"/>
          <w:sz w:val="28"/>
          <w:szCs w:val="28"/>
        </w:rPr>
        <w:t>. Wyznaczyć osobę,  która poinformuje sekretariat (w razie nieobecności sekretarki, jednego z wicedyrektorów) oraz pielęgniarkę (jeżeli jest obecna)  o wystąpieniu epizodu napadowego u ucznia – podaje nr sali , nazwisko ucznia.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b/>
          <w:sz w:val="28"/>
          <w:szCs w:val="28"/>
        </w:rPr>
        <w:t>3</w:t>
      </w:r>
      <w:r w:rsidRPr="00761194">
        <w:rPr>
          <w:rFonts w:cstheme="minorHAnsi"/>
          <w:sz w:val="28"/>
          <w:szCs w:val="28"/>
        </w:rPr>
        <w:t>. W sekretariacie i gabinecie wicedyrektorów    dostępny jest  nr telefonu do rodziców chorego ucznia.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b/>
          <w:sz w:val="28"/>
          <w:szCs w:val="28"/>
        </w:rPr>
        <w:t>4</w:t>
      </w:r>
      <w:r w:rsidRPr="00761194">
        <w:rPr>
          <w:rFonts w:cstheme="minorHAnsi"/>
          <w:sz w:val="28"/>
          <w:szCs w:val="28"/>
        </w:rPr>
        <w:t>. Sekretariat informuje rodziców ucznia oraz zapewnia wysłanie drugiej osoby na miejsce zdarzenia w celu zapewnienia opieki pozostałym uczniom.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b/>
          <w:sz w:val="28"/>
          <w:szCs w:val="28"/>
        </w:rPr>
        <w:t>5.</w:t>
      </w:r>
      <w:r w:rsidRPr="00761194">
        <w:rPr>
          <w:rFonts w:cstheme="minorHAnsi"/>
          <w:sz w:val="28"/>
          <w:szCs w:val="28"/>
        </w:rPr>
        <w:t xml:space="preserve"> Ułożyć  dziecko w bezpiecznym miejscu w pozycji bezp</w:t>
      </w:r>
      <w:r w:rsidR="00556167">
        <w:rPr>
          <w:rFonts w:cstheme="minorHAnsi"/>
          <w:sz w:val="28"/>
          <w:szCs w:val="28"/>
        </w:rPr>
        <w:t>iecznej, na boku. Umożliwić usuwanie</w:t>
      </w:r>
      <w:r w:rsidRPr="00761194">
        <w:rPr>
          <w:rFonts w:cstheme="minorHAnsi"/>
          <w:sz w:val="28"/>
          <w:szCs w:val="28"/>
        </w:rPr>
        <w:t xml:space="preserve"> wydzieliny z jamy ustnej.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b/>
          <w:sz w:val="28"/>
          <w:szCs w:val="28"/>
        </w:rPr>
        <w:t>6.</w:t>
      </w:r>
      <w:r w:rsidRPr="00761194">
        <w:rPr>
          <w:rFonts w:cstheme="minorHAnsi"/>
          <w:sz w:val="28"/>
          <w:szCs w:val="28"/>
        </w:rPr>
        <w:t xml:space="preserve"> Zapamiętać godzinę wystąpienia drgawek i czas ich trwania ( w minutach).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b/>
          <w:sz w:val="28"/>
          <w:szCs w:val="28"/>
        </w:rPr>
        <w:t xml:space="preserve">7. </w:t>
      </w:r>
      <w:r w:rsidRPr="00761194">
        <w:rPr>
          <w:rFonts w:cstheme="minorHAnsi"/>
          <w:sz w:val="28"/>
          <w:szCs w:val="28"/>
        </w:rPr>
        <w:t xml:space="preserve">Zabezpieczyć ucznia  przed możliwością urazu w czasie napadu – zdjąć okulary, usunąć z ust ciała obce, podłożyć coś miękkiego pod głowę, zapewnić dostęp świeżego powietrza. 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b/>
          <w:sz w:val="28"/>
          <w:szCs w:val="28"/>
        </w:rPr>
        <w:t xml:space="preserve">8.  </w:t>
      </w:r>
      <w:r w:rsidRPr="00761194">
        <w:rPr>
          <w:rFonts w:cstheme="minorHAnsi"/>
          <w:sz w:val="28"/>
          <w:szCs w:val="28"/>
        </w:rPr>
        <w:t xml:space="preserve">Asekurować w czasie napadu i pozostać z chorym do odzyskania pełnej świadomości - czas ten bywa różny. Większość dzieci po wystąpieniu epizodu drgawkowego pozostaje w stanie pomrocznym lub ma potrzebę snu.  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761194">
        <w:rPr>
          <w:rFonts w:cstheme="minorHAnsi"/>
          <w:b/>
          <w:sz w:val="28"/>
          <w:szCs w:val="28"/>
        </w:rPr>
        <w:t>9.  Karetkę wzywa się, jeśli: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 xml:space="preserve">●  epizod wystąpił u ucznia,  o którego  chorobie nie mamy informacji, 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>●  napad nastąpił w wyniku urazu,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>● epizod trwa ponad 10 minut,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>● po pierwszym napadzie w krótkim czasie wystąpił kolejny ,</w:t>
      </w:r>
    </w:p>
    <w:p w:rsidR="00AB0D84" w:rsidRPr="00761194" w:rsidRDefault="00AB0D84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761194">
        <w:rPr>
          <w:rFonts w:cstheme="minorHAnsi"/>
          <w:sz w:val="28"/>
          <w:szCs w:val="28"/>
        </w:rPr>
        <w:t>● w przypadku braku możliwości skontaktowania się z rodzicami.</w:t>
      </w:r>
    </w:p>
    <w:p w:rsidR="00AB0D84" w:rsidRPr="00761194" w:rsidRDefault="00AB0D84" w:rsidP="00761194">
      <w:pPr>
        <w:spacing w:after="0" w:line="240" w:lineRule="auto"/>
        <w:rPr>
          <w:rFonts w:cstheme="minorHAnsi"/>
        </w:rPr>
      </w:pPr>
    </w:p>
    <w:p w:rsidR="00AB0D84" w:rsidRPr="00761194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B0D84" w:rsidRPr="00761194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B0D84" w:rsidRPr="00761194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B0D84" w:rsidRDefault="00AB0D84" w:rsidP="00761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0D84" w:rsidRDefault="00AB0D84" w:rsidP="00761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0D84" w:rsidRDefault="00AB0D84" w:rsidP="00761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1194" w:rsidRDefault="00761194" w:rsidP="007611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1194" w:rsidRDefault="00761194" w:rsidP="007611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1194" w:rsidRDefault="00761194" w:rsidP="007611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1194" w:rsidRDefault="00761194" w:rsidP="007611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1194" w:rsidRDefault="00761194" w:rsidP="007611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19E1" w:rsidRDefault="006819E1" w:rsidP="00761194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AB0D84" w:rsidRPr="00B2589B" w:rsidRDefault="00AB0D84" w:rsidP="00B2589B">
      <w:pPr>
        <w:pStyle w:val="Akapitzlist"/>
        <w:numPr>
          <w:ilvl w:val="0"/>
          <w:numId w:val="15"/>
        </w:num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B2589B">
        <w:rPr>
          <w:rFonts w:cstheme="minorHAnsi"/>
          <w:b/>
          <w:sz w:val="28"/>
          <w:szCs w:val="28"/>
        </w:rPr>
        <w:t>PROCEDURA POSTĘPOWANIA Z UCZNIEM CHORYM NA CUKRZYCĘ</w:t>
      </w:r>
    </w:p>
    <w:p w:rsidR="00AB0D84" w:rsidRPr="00761194" w:rsidRDefault="00AB0D84" w:rsidP="00761194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761194">
        <w:rPr>
          <w:rFonts w:cstheme="minorHAnsi"/>
          <w:b/>
          <w:sz w:val="28"/>
          <w:szCs w:val="28"/>
        </w:rPr>
        <w:t>(dotyczy osób pracujących  bezpośrednio z dzieckiem)</w:t>
      </w:r>
    </w:p>
    <w:p w:rsidR="00AB0D84" w:rsidRPr="00761194" w:rsidRDefault="00AB0D84" w:rsidP="00761194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AB0D84" w:rsidRPr="006819E1" w:rsidRDefault="00AB0D84" w:rsidP="00761194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OBJAWY HIPOGLIKEMII (niedocukrzenie):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1. Bladość skóry, nadmierna potliwość, drżenie rąk.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2. Ból głowy, ból brzucha.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3. Przyspieszony rytm serca.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4. Uczucie silnego głodu lub wstręt do jedzenia.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5. Osłabienie, zmęczenie.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6. Problemy z koncentracją, zapamiętywaniem.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7. Chwiejność emocjonalna, nietypowe zachowanie dziecka.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8. Napady agresji lub wesołkowatości.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9. Ziewanie/senność.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10. Zaburzenia mowy, widzenia i równowagi.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11. Zmiana charakteru pisma.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12. Uczeń nielogicznie odpowiada na zadawane pytania.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13. Kontakt ucznia z otoczeniem jest utrudniony lub uczeń traci przytomność.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14. Drgawki.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B0D84" w:rsidRPr="006819E1" w:rsidRDefault="00AB0D84" w:rsidP="00761194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6819E1">
        <w:rPr>
          <w:rFonts w:cstheme="minorHAnsi"/>
          <w:b/>
          <w:sz w:val="28"/>
          <w:szCs w:val="28"/>
        </w:rPr>
        <w:t>POSTĘPOWANIE W PRZYPADKU WYSTĄPIENIA HIPOGLIKEMII:</w:t>
      </w:r>
    </w:p>
    <w:p w:rsidR="00AB0D84" w:rsidRPr="006819E1" w:rsidRDefault="00AB0D84" w:rsidP="00761194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1. Sprawdzić poziom glukozy we krwi potwierdzając niedocukrzenie – za pomocą urządzenia posiadanego przez dziecko.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2. Zatelefonować do rodzica i postępować zgodnie z ustaleniami  np. podać węglowodany proste (sok owocowy, coca-cola, cukier spożywczy rozpuszczony w wodzie lub herbacie, glukoza w tabletkach, płynny miód.)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3. W razie utraty przytomności podać GLUKAGON w iniekcji domięśniowej (lek  dostępny w klasie dziecka).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4. Zawiadomić telefonicznie rodziców ucznia.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5. Wezwać Pogotowie Ratunkowe.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B0D84" w:rsidRPr="006819E1" w:rsidRDefault="00AB0D84" w:rsidP="00761194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OBJAWY HIPERGLIKEMII (przecukrzenie):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1. Wzmożone pragnienie, potrzeba częstego oddawania moczu.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2. Rozdrażnienie, zaburzenia koncentracji.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  <w:u w:val="single"/>
        </w:rPr>
      </w:pPr>
      <w:r w:rsidRPr="006819E1">
        <w:rPr>
          <w:rFonts w:cstheme="minorHAnsi"/>
          <w:sz w:val="28"/>
          <w:szCs w:val="28"/>
        </w:rPr>
        <w:t xml:space="preserve">3. Złe samopoczucie, osłabienie, przygnębienie, apatia. 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56167" w:rsidRDefault="00556167" w:rsidP="00761194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556167" w:rsidRDefault="00556167" w:rsidP="00761194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556167" w:rsidRDefault="00556167" w:rsidP="00761194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556167" w:rsidRDefault="00556167" w:rsidP="00761194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AB0D84" w:rsidRPr="006819E1" w:rsidRDefault="00AB0D84" w:rsidP="00761194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6819E1">
        <w:rPr>
          <w:rFonts w:cstheme="minorHAnsi"/>
          <w:b/>
          <w:sz w:val="28"/>
          <w:szCs w:val="28"/>
        </w:rPr>
        <w:t>POSTĘPOWANIE  W PRZYPADKU WYSTĄPIENIA HIPERGLIKEMII: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1. S</w:t>
      </w:r>
      <w:r w:rsidR="00556167">
        <w:rPr>
          <w:rFonts w:cstheme="minorHAnsi"/>
          <w:sz w:val="28"/>
          <w:szCs w:val="28"/>
        </w:rPr>
        <w:t>prawdzić poziom glukozy we krwi</w:t>
      </w:r>
      <w:r w:rsidRPr="006819E1">
        <w:rPr>
          <w:rFonts w:cstheme="minorHAnsi"/>
          <w:sz w:val="28"/>
          <w:szCs w:val="28"/>
        </w:rPr>
        <w:t xml:space="preserve"> – za pomocą urządzenia posiadanego przez dziecko.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2. Zatelefonować do rodzica i postępować zgodnie z ustaleniami  np. podać insulinę (dawkę korekcyjną za pomocą pompy insulinowej dziecka).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 xml:space="preserve">3. W razie stwierdzenia hiperglikemii dziecko nie powinno jeść, dopóki poziom </w:t>
      </w:r>
      <w:proofErr w:type="spellStart"/>
      <w:r w:rsidRPr="006819E1">
        <w:rPr>
          <w:rFonts w:cstheme="minorHAnsi"/>
          <w:sz w:val="28"/>
          <w:szCs w:val="28"/>
        </w:rPr>
        <w:t>glikemii</w:t>
      </w:r>
      <w:proofErr w:type="spellEnd"/>
      <w:r w:rsidRPr="006819E1">
        <w:rPr>
          <w:rFonts w:cstheme="minorHAnsi"/>
          <w:sz w:val="28"/>
          <w:szCs w:val="28"/>
        </w:rPr>
        <w:t xml:space="preserve">  nie obniży się.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  <w:u w:val="single"/>
        </w:rPr>
      </w:pPr>
      <w:r w:rsidRPr="006819E1">
        <w:rPr>
          <w:rFonts w:cstheme="minorHAnsi"/>
          <w:sz w:val="28"/>
          <w:szCs w:val="28"/>
        </w:rPr>
        <w:t xml:space="preserve">4. Jeżeli nastąpi pogorszenie stanu dziecka tj. do objawów dołączą: ból głowy, ból brzucha, nudności i wymioty, ciężki oddech, </w:t>
      </w:r>
      <w:r w:rsidRPr="006819E1">
        <w:rPr>
          <w:rFonts w:cstheme="minorHAnsi"/>
          <w:sz w:val="28"/>
          <w:szCs w:val="28"/>
          <w:u w:val="single"/>
        </w:rPr>
        <w:t xml:space="preserve">może to świadczyć o rozwoju kwasicy cukrzycowej -  </w:t>
      </w:r>
      <w:r w:rsidRPr="006819E1">
        <w:rPr>
          <w:rFonts w:cstheme="minorHAnsi"/>
          <w:b/>
          <w:sz w:val="28"/>
          <w:szCs w:val="28"/>
        </w:rPr>
        <w:t>wezwać Pogotowie Ratunkowe i powiadomić rodziców ucznia.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6819E1" w:rsidRDefault="006819E1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6819E1" w:rsidRDefault="006819E1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6819E1" w:rsidRDefault="006819E1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6819E1" w:rsidRDefault="006819E1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6819E1" w:rsidRDefault="006819E1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AB0D84" w:rsidRDefault="00B2589B" w:rsidP="00B2589B">
      <w:pPr>
        <w:pStyle w:val="Akapitzlist"/>
        <w:numPr>
          <w:ilvl w:val="0"/>
          <w:numId w:val="15"/>
        </w:num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B2589B">
        <w:rPr>
          <w:rFonts w:cstheme="minorHAnsi"/>
          <w:b/>
          <w:sz w:val="28"/>
          <w:szCs w:val="28"/>
        </w:rPr>
        <w:t>PROCEDURA POSTĘPOWANIA W PRZYPADKU ROZPOZNANIA ODURZENIA UCZNIA ALKOHOLEM.</w:t>
      </w:r>
    </w:p>
    <w:p w:rsidR="00B2589B" w:rsidRPr="00B2589B" w:rsidRDefault="00B2589B" w:rsidP="00B2589B">
      <w:pPr>
        <w:pStyle w:val="Akapitzlist"/>
        <w:spacing w:after="0" w:line="240" w:lineRule="auto"/>
        <w:rPr>
          <w:rFonts w:cstheme="minorHAnsi"/>
          <w:b/>
          <w:sz w:val="28"/>
          <w:szCs w:val="28"/>
        </w:rPr>
      </w:pPr>
    </w:p>
    <w:p w:rsidR="00AB0D84" w:rsidRPr="006819E1" w:rsidRDefault="00AB0D84" w:rsidP="00761194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Powiadomić wychowawcę klasy ucznia.</w:t>
      </w:r>
    </w:p>
    <w:p w:rsidR="00AB0D84" w:rsidRPr="006819E1" w:rsidRDefault="00AB0D84" w:rsidP="00761194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Odizolować ucznia od pozostałych uczniów w klasie.</w:t>
      </w:r>
    </w:p>
    <w:p w:rsidR="00AB0D84" w:rsidRPr="006819E1" w:rsidRDefault="00AB0D84" w:rsidP="00761194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Powiadomić pedagoga/psychologa szkolnego.</w:t>
      </w:r>
    </w:p>
    <w:p w:rsidR="00AB0D84" w:rsidRPr="006819E1" w:rsidRDefault="00AB0D84" w:rsidP="00761194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Przekazać ucznia pod opiekę pielęgniarki/pedagoga szkolnego.</w:t>
      </w:r>
    </w:p>
    <w:p w:rsidR="00AB0D84" w:rsidRPr="006819E1" w:rsidRDefault="00AB0D84" w:rsidP="00761194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Powiadomić dyrektora szkoły o zaistniałej sytuacji.</w:t>
      </w:r>
    </w:p>
    <w:p w:rsidR="00AB0D84" w:rsidRPr="006819E1" w:rsidRDefault="00AB0D84" w:rsidP="00761194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Powiadomić rodziców ucznia jednocześnie prosząc  o przybycie do szkoły.</w:t>
      </w:r>
    </w:p>
    <w:p w:rsidR="00AB0D84" w:rsidRPr="006819E1" w:rsidRDefault="00AB0D84" w:rsidP="00761194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Poinformować rodziców o obowiązującej w szkole procedurze postępowania na wypadek rozpoznania odurzenia ucznia alkoholem. W dalszej kolejności należy objąć ucznia działaniami profilaktycznymi lub wychowawczymi. Wsparcia należy udzielić również rodzicom/opiekunom prawnym ucznia.</w:t>
      </w:r>
    </w:p>
    <w:p w:rsidR="00AB0D84" w:rsidRPr="006819E1" w:rsidRDefault="00AB0D84" w:rsidP="00761194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Przeprowadzić rozmowę z rodzicami, wskazując argumenty dla zagrożenia zdrowia; wskazać działania, instytucje mogące służyć pomocą w zaistniałej sytuacji.</w:t>
      </w: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Pr="006819E1" w:rsidRDefault="00ED1B7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94700" w:rsidRPr="00F94AEC" w:rsidRDefault="00B2589B" w:rsidP="00F94AEC">
      <w:pPr>
        <w:pStyle w:val="Akapitzlist"/>
        <w:numPr>
          <w:ilvl w:val="0"/>
          <w:numId w:val="15"/>
        </w:numPr>
        <w:spacing w:after="0" w:line="240" w:lineRule="auto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F94AEC">
        <w:rPr>
          <w:rFonts w:eastAsia="Times New Roman" w:cstheme="minorHAnsi"/>
          <w:b/>
          <w:sz w:val="28"/>
          <w:szCs w:val="28"/>
          <w:lang w:eastAsia="pl-PL"/>
        </w:rPr>
        <w:t>PROCEDURA POSTĘPOWANIA W PRZYPADKU ROZPOZNANIA STANU ODURZENIA UCZNIA DOPALACZAMI LUB NARKOTYKAMI</w:t>
      </w:r>
    </w:p>
    <w:p w:rsidR="00ED1B70" w:rsidRPr="006819E1" w:rsidRDefault="00ED1B70" w:rsidP="00ED1B70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p w:rsidR="00A94700" w:rsidRPr="006819E1" w:rsidRDefault="00B2589B" w:rsidP="0076119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Przekazać</w:t>
      </w:r>
      <w:r w:rsidR="00A94700" w:rsidRPr="006819E1">
        <w:rPr>
          <w:rFonts w:eastAsia="Times New Roman" w:cstheme="minorHAnsi"/>
          <w:sz w:val="28"/>
          <w:szCs w:val="28"/>
          <w:lang w:eastAsia="pl-PL"/>
        </w:rPr>
        <w:t xml:space="preserve"> informację wychowawcy klasy.</w:t>
      </w:r>
    </w:p>
    <w:p w:rsidR="00A94700" w:rsidRPr="006819E1" w:rsidRDefault="00A94700" w:rsidP="0076119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W momencie rozpoznania odizolować ucznia od pozostałych uczniów w klasie.</w:t>
      </w:r>
    </w:p>
    <w:p w:rsidR="00A94700" w:rsidRPr="006819E1" w:rsidRDefault="00A94700" w:rsidP="0076119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Poinformować pedagoga/psychologa szkolnego.</w:t>
      </w:r>
    </w:p>
    <w:p w:rsidR="00A94700" w:rsidRPr="006819E1" w:rsidRDefault="00A94700" w:rsidP="0076119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Przekazać ucznia pod opiekę pielęgniarki/pedagoga szkolnego.</w:t>
      </w:r>
    </w:p>
    <w:p w:rsidR="00A94700" w:rsidRPr="006819E1" w:rsidRDefault="00A94700" w:rsidP="0076119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Poinformować dyrektora szkoły o zaistniałej sytuacji.</w:t>
      </w:r>
    </w:p>
    <w:p w:rsidR="00A94700" w:rsidRPr="006819E1" w:rsidRDefault="00A94700" w:rsidP="0076119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Wezwać karetkę pogotowia ratunkowego.</w:t>
      </w:r>
    </w:p>
    <w:p w:rsidR="00A94700" w:rsidRPr="006819E1" w:rsidRDefault="00A94700" w:rsidP="0076119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Wezwać do szkoły rodziców/prawnych opiekunów ucznia.</w:t>
      </w:r>
    </w:p>
    <w:p w:rsidR="00A94700" w:rsidRPr="006819E1" w:rsidRDefault="00A94700" w:rsidP="0076119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Przekazać rodzicom informację o obowiązującej procedurze postępowania.</w:t>
      </w:r>
    </w:p>
    <w:p w:rsidR="00A94700" w:rsidRPr="006819E1" w:rsidRDefault="00A94700" w:rsidP="0076119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Przeprowadzić rozmowę z rodzicami oraz z uczniem w ich obecności lub indywidualnie w celu wyciszenia emocji.</w:t>
      </w:r>
    </w:p>
    <w:p w:rsidR="00A94700" w:rsidRPr="006819E1" w:rsidRDefault="00A94700" w:rsidP="0076119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Udzielić pomocy i zobowiązać rodziców do pomocy dziecku w odstąpieniu od odurzania się.</w:t>
      </w:r>
    </w:p>
    <w:p w:rsidR="00A94700" w:rsidRPr="006819E1" w:rsidRDefault="00A94700" w:rsidP="0076119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Opracować działania profilaktyczne lub wychowawcze pracy z dzieckiem.</w:t>
      </w:r>
    </w:p>
    <w:p w:rsidR="00A94700" w:rsidRPr="006819E1" w:rsidRDefault="00A94700" w:rsidP="00761194">
      <w:pPr>
        <w:pStyle w:val="Akapitzlist"/>
        <w:numPr>
          <w:ilvl w:val="0"/>
          <w:numId w:val="6"/>
        </w:num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Wdrożyć program wychowawczo-profilaktyczny. Monitorować i ewaluować efekty.</w:t>
      </w: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180E7A" w:rsidRPr="006819E1" w:rsidRDefault="00180E7A" w:rsidP="00761194">
      <w:pPr>
        <w:spacing w:after="0" w:line="240" w:lineRule="auto"/>
        <w:rPr>
          <w:rFonts w:eastAsia="Times New Roman" w:cstheme="minorHAnsi"/>
          <w:b/>
          <w:sz w:val="28"/>
          <w:szCs w:val="28"/>
          <w:lang w:eastAsia="pl-PL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A94700" w:rsidRPr="001400DE" w:rsidRDefault="001400DE" w:rsidP="00F94AEC">
      <w:pPr>
        <w:pStyle w:val="Akapitzlist"/>
        <w:numPr>
          <w:ilvl w:val="0"/>
          <w:numId w:val="15"/>
        </w:num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1400DE">
        <w:rPr>
          <w:rFonts w:cstheme="minorHAnsi"/>
          <w:b/>
          <w:sz w:val="28"/>
          <w:szCs w:val="28"/>
        </w:rPr>
        <w:t>PROCEDURA POSTĘPOWANIA W PRZYPADKU ZNALEZIENIA U UCZNIA SUBSTANCJI PSYCHOTROPOWYCH</w:t>
      </w:r>
    </w:p>
    <w:p w:rsidR="00ED1B70" w:rsidRPr="006819E1" w:rsidRDefault="00ED1B70" w:rsidP="00ED1B7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A94700" w:rsidRPr="006819E1" w:rsidRDefault="00A94700" w:rsidP="00761194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Odizolować ucznia od pozostałych uczniów w klasie.</w:t>
      </w:r>
    </w:p>
    <w:p w:rsidR="00A94700" w:rsidRPr="006819E1" w:rsidRDefault="00A94700" w:rsidP="00761194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Powiadomić pedagoga/psychologa szkolnego.</w:t>
      </w:r>
    </w:p>
    <w:p w:rsidR="00A94700" w:rsidRPr="006819E1" w:rsidRDefault="00A94700" w:rsidP="00761194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Powiadomić dyrektora szkoły, który powiadamia policję.</w:t>
      </w:r>
    </w:p>
    <w:p w:rsidR="00A94700" w:rsidRPr="006819E1" w:rsidRDefault="00A94700" w:rsidP="00761194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Zażądać od ucznia w obecności innej osoby/pedagoga przekazania posiadanej substancji.</w:t>
      </w:r>
    </w:p>
    <w:p w:rsidR="00A94700" w:rsidRPr="006819E1" w:rsidRDefault="00B2589B" w:rsidP="00761194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Poprosić  </w:t>
      </w:r>
      <w:r w:rsidR="00A94700" w:rsidRPr="006819E1">
        <w:rPr>
          <w:rFonts w:cstheme="minorHAnsi"/>
          <w:sz w:val="28"/>
          <w:szCs w:val="28"/>
        </w:rPr>
        <w:t xml:space="preserve">ucznia </w:t>
      </w:r>
      <w:r>
        <w:rPr>
          <w:rFonts w:cstheme="minorHAnsi"/>
          <w:sz w:val="28"/>
          <w:szCs w:val="28"/>
        </w:rPr>
        <w:t>o pokazanie</w:t>
      </w:r>
      <w:r w:rsidR="00A94700" w:rsidRPr="006819E1">
        <w:rPr>
          <w:rFonts w:cstheme="minorHAnsi"/>
          <w:sz w:val="28"/>
          <w:szCs w:val="28"/>
        </w:rPr>
        <w:t xml:space="preserve"> zawartości plecaka oraz zawartości kieszeni.</w:t>
      </w:r>
    </w:p>
    <w:p w:rsidR="00A94700" w:rsidRPr="006819E1" w:rsidRDefault="00A94700" w:rsidP="00761194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Powiadomić rodziców/prawnych opiekunów ucznia.</w:t>
      </w:r>
    </w:p>
    <w:p w:rsidR="00A94700" w:rsidRPr="006819E1" w:rsidRDefault="00A94700" w:rsidP="00761194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Poinformować rodziców o obowiązujących procedurach w szkole/placówce.</w:t>
      </w:r>
    </w:p>
    <w:p w:rsidR="00A94700" w:rsidRPr="006819E1" w:rsidRDefault="00A94700" w:rsidP="00761194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 xml:space="preserve">Przeprowadzić z uczniem w obecności rodziców/opiekunów prawnych rozmowę o złamaniu obowiązującego prawa szkolnego. </w:t>
      </w:r>
    </w:p>
    <w:p w:rsidR="00A94700" w:rsidRPr="006819E1" w:rsidRDefault="00A94700" w:rsidP="00761194">
      <w:pPr>
        <w:pStyle w:val="Akapitzlist"/>
        <w:numPr>
          <w:ilvl w:val="0"/>
          <w:numId w:val="7"/>
        </w:num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Objąć ucznia działaniami profilaktycznymi lub wychowawczymi. Wsparcia należy udzielić również rodzicom/opiekunom prawnym ucznia.</w:t>
      </w: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180E7A" w:rsidRPr="006819E1" w:rsidRDefault="00180E7A" w:rsidP="00F94AEC">
      <w:pPr>
        <w:pStyle w:val="Akapitzlist"/>
        <w:numPr>
          <w:ilvl w:val="0"/>
          <w:numId w:val="15"/>
        </w:num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6819E1">
        <w:rPr>
          <w:rFonts w:cstheme="minorHAnsi"/>
          <w:b/>
          <w:sz w:val="28"/>
          <w:szCs w:val="28"/>
        </w:rPr>
        <w:t xml:space="preserve">PROCEDURA POSTĘPOWANIA WOBEC UCZNIÓW </w:t>
      </w:r>
    </w:p>
    <w:p w:rsidR="00180E7A" w:rsidRPr="006819E1" w:rsidRDefault="00180E7A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6819E1">
        <w:rPr>
          <w:rFonts w:cstheme="minorHAnsi"/>
          <w:b/>
          <w:sz w:val="28"/>
          <w:szCs w:val="28"/>
        </w:rPr>
        <w:t>PALĄCYCH PAPIEROSY</w:t>
      </w:r>
    </w:p>
    <w:p w:rsidR="00180E7A" w:rsidRPr="006819E1" w:rsidRDefault="00180E7A" w:rsidP="00761194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W przypadku zauważenia problemu palenia papierosów przez ucznia/ uczniów, powiadom wychowawcę i pedagoga szkoły.</w:t>
      </w:r>
    </w:p>
    <w:p w:rsidR="00180E7A" w:rsidRPr="006819E1" w:rsidRDefault="00180E7A" w:rsidP="0076119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Pedagog lub wychowawca konfiskuje przy świadkach posiadane przez ucznia papierosy.</w:t>
      </w:r>
    </w:p>
    <w:p w:rsidR="00180E7A" w:rsidRPr="006819E1" w:rsidRDefault="00180E7A" w:rsidP="0076119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Wychowawca powiadamia o zdarzeniu rodziców/ opiekunów ucznia.</w:t>
      </w:r>
    </w:p>
    <w:p w:rsidR="00180E7A" w:rsidRPr="006819E1" w:rsidRDefault="00180E7A" w:rsidP="0076119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Wychowawca lub pedagog szkolny przeprowadza rozmowę dyscyplinującą i profilaktyczną z uczniem na temat szkodliwości palenia papierosów.</w:t>
      </w:r>
    </w:p>
    <w:p w:rsidR="00180E7A" w:rsidRPr="006819E1" w:rsidRDefault="00180E7A" w:rsidP="0076119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W przypadku niezaprzestania palenia papierosów przez ucznia wychowawca klasy</w:t>
      </w:r>
      <w:r w:rsidR="001400DE">
        <w:rPr>
          <w:rFonts w:cstheme="minorHAnsi"/>
          <w:sz w:val="28"/>
          <w:szCs w:val="28"/>
        </w:rPr>
        <w:t>,</w:t>
      </w:r>
      <w:r w:rsidRPr="006819E1">
        <w:rPr>
          <w:rFonts w:cstheme="minorHAnsi"/>
          <w:sz w:val="28"/>
          <w:szCs w:val="28"/>
        </w:rPr>
        <w:t xml:space="preserve"> w porozumieniu z pedagogiem i psychologiem szkolnym</w:t>
      </w:r>
      <w:r w:rsidR="001400DE">
        <w:rPr>
          <w:rFonts w:cstheme="minorHAnsi"/>
          <w:sz w:val="28"/>
          <w:szCs w:val="28"/>
        </w:rPr>
        <w:t>,</w:t>
      </w:r>
      <w:r w:rsidRPr="006819E1">
        <w:rPr>
          <w:rFonts w:cstheme="minorHAnsi"/>
          <w:sz w:val="28"/>
          <w:szCs w:val="28"/>
        </w:rPr>
        <w:t xml:space="preserve"> organizuje spotkanie z rodzicami ucznia oraz nakłada na ucznia stosowne kary.</w:t>
      </w: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5C4963" w:rsidRPr="001400DE" w:rsidRDefault="001400DE" w:rsidP="00F94AEC">
      <w:pPr>
        <w:pStyle w:val="Akapitzlist"/>
        <w:numPr>
          <w:ilvl w:val="0"/>
          <w:numId w:val="15"/>
        </w:num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1400DE">
        <w:rPr>
          <w:rFonts w:cstheme="minorHAnsi"/>
          <w:b/>
          <w:sz w:val="28"/>
          <w:szCs w:val="28"/>
        </w:rPr>
        <w:t>PROCEDURA POSTĘPOWANIA W PRZYPADKU DEWASTACJI MIENIA SZKOLNEGO LUB CUDZEJ WŁASNOŚCI</w:t>
      </w:r>
    </w:p>
    <w:p w:rsidR="00ED1B70" w:rsidRPr="006819E1" w:rsidRDefault="00ED1B70" w:rsidP="00ED1B7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5C4963" w:rsidRPr="006819E1" w:rsidRDefault="005C4963" w:rsidP="0076119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6819E1">
        <w:rPr>
          <w:rFonts w:asciiTheme="minorHAnsi" w:hAnsiTheme="minorHAnsi" w:cstheme="minorHAnsi"/>
          <w:sz w:val="28"/>
          <w:szCs w:val="28"/>
        </w:rPr>
        <w:t>1. W przypadku zauważenia dewastacji mienia szkolnego każdy pracownik szkoły zobowiązany jest interweniować i powstrzymać sprawcę/sprawców dewastacji.</w:t>
      </w:r>
    </w:p>
    <w:p w:rsidR="005C4963" w:rsidRPr="006819E1" w:rsidRDefault="005C4963" w:rsidP="0076119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6819E1">
        <w:rPr>
          <w:rFonts w:asciiTheme="minorHAnsi" w:hAnsiTheme="minorHAnsi" w:cstheme="minorHAnsi"/>
          <w:sz w:val="28"/>
          <w:szCs w:val="28"/>
        </w:rPr>
        <w:t>2. Osoba interweniująca o zdarzeniu powinna poinformować dyrektora szkoły i  pedagoga szkolnego.</w:t>
      </w:r>
    </w:p>
    <w:p w:rsidR="005C4963" w:rsidRPr="006819E1" w:rsidRDefault="005C4963" w:rsidP="0076119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6819E1">
        <w:rPr>
          <w:rFonts w:asciiTheme="minorHAnsi" w:hAnsiTheme="minorHAnsi" w:cstheme="minorHAnsi"/>
          <w:sz w:val="28"/>
          <w:szCs w:val="28"/>
        </w:rPr>
        <w:t>3. Dyrektor wyznacza osobę/osoby do przeprowadzenia czynności wyjaśniających w celu ustalenia sprawcy/ sprawców, w tym sprawdzenia zapisu monitoringu szkolnego.</w:t>
      </w:r>
    </w:p>
    <w:p w:rsidR="005C4963" w:rsidRPr="006819E1" w:rsidRDefault="005C4963" w:rsidP="0076119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6819E1">
        <w:rPr>
          <w:rFonts w:asciiTheme="minorHAnsi" w:hAnsiTheme="minorHAnsi" w:cstheme="minorHAnsi"/>
          <w:sz w:val="28"/>
          <w:szCs w:val="28"/>
        </w:rPr>
        <w:t>4. Wychowawca zobowiązany jest wezwać rodziców ucznia - sprawcy czynu i poinformować ich o zdarzeniu oraz konieczności naprawienia szkody lub pokrycia kosztów naprawy uszkodzonego mienia.</w:t>
      </w:r>
    </w:p>
    <w:p w:rsidR="005C4963" w:rsidRPr="006819E1" w:rsidRDefault="005C4963" w:rsidP="0076119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6819E1">
        <w:rPr>
          <w:rFonts w:asciiTheme="minorHAnsi" w:hAnsiTheme="minorHAnsi" w:cstheme="minorHAnsi"/>
          <w:sz w:val="28"/>
          <w:szCs w:val="28"/>
        </w:rPr>
        <w:t>5. W przypadku szkody materialnej o znacznej  wartości dyrektor szkoły powiadamia Policję.</w:t>
      </w:r>
    </w:p>
    <w:p w:rsidR="005C4963" w:rsidRPr="006819E1" w:rsidRDefault="005C4963" w:rsidP="00761194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8"/>
          <w:szCs w:val="28"/>
        </w:rPr>
      </w:pPr>
      <w:r w:rsidRPr="006819E1">
        <w:rPr>
          <w:rFonts w:asciiTheme="minorHAnsi" w:hAnsiTheme="minorHAnsi" w:cstheme="minorHAnsi"/>
          <w:sz w:val="28"/>
          <w:szCs w:val="28"/>
        </w:rPr>
        <w:t>6. Wobec ucznia- sprawcy dewastacji mienia szkolnego lub cudzej własności wychowawca ( lub dyrektor szkoły ) wyciąga konsekwencje przewidziane w Statucie Szkoły.</w:t>
      </w: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5C4963" w:rsidRDefault="005C4963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ED1B70" w:rsidRPr="006819E1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180E7A" w:rsidRPr="006819E1" w:rsidRDefault="00180E7A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A94700" w:rsidRPr="001400DE" w:rsidRDefault="001400DE" w:rsidP="00F94AEC">
      <w:pPr>
        <w:pStyle w:val="Akapitzlist"/>
        <w:numPr>
          <w:ilvl w:val="0"/>
          <w:numId w:val="15"/>
        </w:num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1400DE">
        <w:rPr>
          <w:rFonts w:cstheme="minorHAnsi"/>
          <w:b/>
          <w:sz w:val="28"/>
          <w:szCs w:val="28"/>
        </w:rPr>
        <w:t>PROCEDURA POSTĘPOWANIA W PRZYPADKU AGRESYWNEGO UCZNIA (BÓJKA, POBICIE)</w:t>
      </w:r>
    </w:p>
    <w:p w:rsidR="00ED1B70" w:rsidRDefault="00ED1B70" w:rsidP="00ED1B7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Pr="006819E1" w:rsidRDefault="00ED1B70" w:rsidP="00761194">
      <w:pPr>
        <w:spacing w:after="0" w:line="240" w:lineRule="auto"/>
        <w:rPr>
          <w:rFonts w:cstheme="minorHAnsi"/>
          <w:b/>
          <w:sz w:val="28"/>
          <w:szCs w:val="28"/>
        </w:rPr>
      </w:pPr>
    </w:p>
    <w:p w:rsidR="00A94700" w:rsidRPr="006819E1" w:rsidRDefault="00A94700" w:rsidP="00761194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b/>
          <w:sz w:val="28"/>
          <w:szCs w:val="28"/>
          <w:lang w:eastAsia="pl-PL"/>
        </w:rPr>
        <w:t>Nauczyciel lub inny pracownik szkoły</w:t>
      </w:r>
      <w:r w:rsidRPr="006819E1">
        <w:rPr>
          <w:rFonts w:eastAsia="Times New Roman" w:cstheme="minorHAnsi"/>
          <w:sz w:val="28"/>
          <w:szCs w:val="28"/>
          <w:lang w:eastAsia="pl-PL"/>
        </w:rPr>
        <w:t>, który zauważy przejawy agresywnego zachowania ucznia lub grupy uczniów, powinien:</w:t>
      </w:r>
    </w:p>
    <w:p w:rsidR="00A94700" w:rsidRPr="006819E1" w:rsidRDefault="00A94700" w:rsidP="00761194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Natychmiast spowodować przerwanie takiego zachowania i odizolować sprawcę od ofiary.</w:t>
      </w:r>
    </w:p>
    <w:p w:rsidR="00A94700" w:rsidRPr="006819E1" w:rsidRDefault="00A94700" w:rsidP="00761194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Zapewnić bezpieczeństwo i ewentualną konieczną pomoc medyczną wszystkim uczestnikom zajścia. Jeżeli to możliwe – przeprowadzić rozmowę w celu ustalenia przyczyn i okoliczności zdarzenia.</w:t>
      </w:r>
    </w:p>
    <w:p w:rsidR="00A94700" w:rsidRPr="006819E1" w:rsidRDefault="00A94700" w:rsidP="00761194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 xml:space="preserve">Poinformować o przebiegu zdarzenia dyrektora szkoły, wychowawcę klasy, pedagoga i psychologa. </w:t>
      </w:r>
    </w:p>
    <w:p w:rsidR="00A94700" w:rsidRPr="006819E1" w:rsidRDefault="00A94700" w:rsidP="00761194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Sporządzić notatkę dokumentującą zajście (opis zdarzenia, osoby uczestniczące, sprawca, poszkodowany, świadkowie).</w:t>
      </w:r>
    </w:p>
    <w:p w:rsidR="00A94700" w:rsidRPr="006819E1" w:rsidRDefault="00A94700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pl-PL"/>
        </w:rPr>
      </w:pPr>
      <w:r w:rsidRPr="006819E1">
        <w:rPr>
          <w:rFonts w:eastAsia="Times New Roman" w:cstheme="minorHAnsi"/>
          <w:b/>
          <w:sz w:val="28"/>
          <w:szCs w:val="28"/>
          <w:lang w:eastAsia="pl-PL"/>
        </w:rPr>
        <w:t>Wychowawca klasy powinien:</w:t>
      </w:r>
    </w:p>
    <w:p w:rsidR="00A94700" w:rsidRPr="006819E1" w:rsidRDefault="00A94700" w:rsidP="00761194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1.  Wraz z pedagogiem przeprowadzić rozmowę dyscyplinującą z uczniem, uświadomić mu nieodpowiednie zachowanie oraz przedstawić konsekwencje braku poprawy.</w:t>
      </w:r>
    </w:p>
    <w:p w:rsidR="00A94700" w:rsidRPr="006819E1" w:rsidRDefault="00A94700" w:rsidP="00761194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2. Powiadomić  rodziców uczestników zajścia.</w:t>
      </w:r>
      <w:r w:rsidRPr="006819E1">
        <w:rPr>
          <w:rFonts w:eastAsia="Times New Roman" w:cstheme="minorHAnsi"/>
          <w:sz w:val="28"/>
          <w:szCs w:val="28"/>
          <w:lang w:eastAsia="pl-PL"/>
        </w:rPr>
        <w:br/>
        <w:t xml:space="preserve">3. Ustalić  w porozumieniu z dyrektorem szkoły oraz pedagogiem i </w:t>
      </w:r>
    </w:p>
    <w:p w:rsidR="00A94700" w:rsidRPr="006819E1" w:rsidRDefault="00A94700" w:rsidP="00761194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psychologiem dalsze postępowanie wobec ucznia (uczniów) oraz zastosowanie ewentualnych sankcji na podstawie statutu szkoły,</w:t>
      </w:r>
    </w:p>
    <w:p w:rsidR="00A94700" w:rsidRPr="006819E1" w:rsidRDefault="00A94700" w:rsidP="00761194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4.  Przekazać rodzicom (prawnym opiekunom) pisemnie lub ustnie informacje na temat wyciągniętych w stosunku do ucznia (uczniów) konsekwencji wynikających ze statutu szkoły.</w:t>
      </w:r>
    </w:p>
    <w:p w:rsidR="00A94700" w:rsidRPr="006819E1" w:rsidRDefault="00A94700" w:rsidP="00761194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</w:p>
    <w:p w:rsidR="00A94700" w:rsidRPr="006819E1" w:rsidRDefault="00A94700" w:rsidP="00761194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</w:p>
    <w:p w:rsidR="00A94700" w:rsidRPr="006819E1" w:rsidRDefault="00A94700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 xml:space="preserve">        W przypadku powtarzających się ataków agresji ze strony  ucznia pedagog i wychowawca klasy podejmują współpracę z Poradnią Psychologiczno – Pedagogiczną i Policją oraz w porozumieniu z dyrektorem szkoły kierują wniosek do Sądu o zastosowanie środka wychowawczego zapobiegającego demoralizacji ucznia.</w:t>
      </w:r>
    </w:p>
    <w:p w:rsidR="00A94700" w:rsidRPr="006819E1" w:rsidRDefault="00A94700" w:rsidP="00761194">
      <w:p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</w:p>
    <w:p w:rsidR="00A94700" w:rsidRPr="006819E1" w:rsidRDefault="00A94700" w:rsidP="00761194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br/>
      </w:r>
    </w:p>
    <w:p w:rsidR="00A94700" w:rsidRPr="006819E1" w:rsidRDefault="00A9470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94700" w:rsidRPr="006819E1" w:rsidRDefault="00A9470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5C4963" w:rsidRPr="006819E1" w:rsidRDefault="005C4963" w:rsidP="00F94AEC">
      <w:pPr>
        <w:pStyle w:val="Akapitzlist"/>
        <w:numPr>
          <w:ilvl w:val="0"/>
          <w:numId w:val="15"/>
        </w:num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6819E1">
        <w:rPr>
          <w:rFonts w:cstheme="minorHAnsi"/>
          <w:b/>
          <w:sz w:val="28"/>
          <w:szCs w:val="28"/>
        </w:rPr>
        <w:t>PROCEDURA POSTĘPOWANIA W WYPADKU WYSTĄPIENIA KRADZIEŻY LUB WYMUSZENIA PIENIĘDZY LUB PRZEDMIOTÓW WARTOSCIOWYCH</w:t>
      </w:r>
    </w:p>
    <w:p w:rsidR="005C4963" w:rsidRPr="006819E1" w:rsidRDefault="005C4963" w:rsidP="00761194">
      <w:pPr>
        <w:pStyle w:val="Akapitzlist"/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Powiadom dyrektora i wychowawcę.</w:t>
      </w:r>
    </w:p>
    <w:p w:rsidR="005C4963" w:rsidRPr="006819E1" w:rsidRDefault="005C4963" w:rsidP="0076119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Ustal sprawcę.</w:t>
      </w:r>
    </w:p>
    <w:p w:rsidR="005C4963" w:rsidRPr="006819E1" w:rsidRDefault="005C4963" w:rsidP="0076119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Przekaż sprawcę czynu (o ile jest znany i przebywa w szkole) pod opiekę pedagoga szkolnego lub dyrektora szkoły.</w:t>
      </w:r>
    </w:p>
    <w:p w:rsidR="005C4963" w:rsidRPr="006819E1" w:rsidRDefault="005C4963" w:rsidP="0076119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Zabezpiecz ślady i dowody przestępstwa lub wymuszenia.</w:t>
      </w:r>
    </w:p>
    <w:p w:rsidR="005C4963" w:rsidRPr="006819E1" w:rsidRDefault="005C4963" w:rsidP="0076119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Poproś w obecności innej osoby np. wychowawcy klasy, aby uczeń przekazał skradzioną rzecz, pokazał zawartość torby, kieszeni, szafki szkolnej.</w:t>
      </w:r>
    </w:p>
    <w:p w:rsidR="005C4963" w:rsidRPr="006819E1" w:rsidRDefault="005C4963" w:rsidP="0076119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W przypadku braku współpracy ucznia nie przeszukuj torby, kieszeni, szafki osobiście. Może to zrobić tylko Policja.</w:t>
      </w:r>
    </w:p>
    <w:p w:rsidR="005C4963" w:rsidRPr="006819E1" w:rsidRDefault="005C4963" w:rsidP="0076119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 xml:space="preserve">W obecności rodziców, pedagoga lub wychowawcy przeprowadź rozmowę ze świadkami  zdarzenia oraz sprawcą. </w:t>
      </w:r>
    </w:p>
    <w:p w:rsidR="005C4963" w:rsidRPr="006819E1" w:rsidRDefault="005C4963" w:rsidP="0076119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Sporządź notatkę opisującą zdarzenie.</w:t>
      </w:r>
    </w:p>
    <w:p w:rsidR="005C4963" w:rsidRPr="006819E1" w:rsidRDefault="005C4963" w:rsidP="0076119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Powiadom rodziców/opiekunów prawnych poszkodowanego i (jeśli ustalono) rodziców/opiekunów  prawnych sprawcy.</w:t>
      </w:r>
    </w:p>
    <w:p w:rsidR="005C4963" w:rsidRPr="006819E1" w:rsidRDefault="005C4963" w:rsidP="0076119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W przypadku braku sprawcy powiadom rodziców poszkodowanego o możliwości dochodzenia roszczeń przy udziale Policji.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ED1B7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ED1B7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ED1B7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ED1B7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ED1B7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ED1B7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ED1B7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ED1B70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5C4963" w:rsidRPr="00F94AEC" w:rsidRDefault="00AD2E36" w:rsidP="00F94AEC">
      <w:pPr>
        <w:pStyle w:val="Akapitzlist"/>
        <w:numPr>
          <w:ilvl w:val="0"/>
          <w:numId w:val="15"/>
        </w:num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F94AEC">
        <w:rPr>
          <w:rFonts w:cstheme="minorHAnsi"/>
          <w:b/>
          <w:sz w:val="28"/>
          <w:szCs w:val="28"/>
        </w:rPr>
        <w:t xml:space="preserve"> </w:t>
      </w:r>
      <w:r w:rsidR="00ED1B70" w:rsidRPr="00F94AEC">
        <w:rPr>
          <w:rFonts w:cstheme="minorHAnsi"/>
          <w:b/>
          <w:sz w:val="28"/>
          <w:szCs w:val="28"/>
        </w:rPr>
        <w:t>PROCEDURA POSTĘPOWANIA W PRZYPADKU PRÓB SAMOBÓJCZYCH LUB SAMOBÓJSTWA UCZNIA</w:t>
      </w:r>
    </w:p>
    <w:p w:rsidR="005C4963" w:rsidRPr="006819E1" w:rsidRDefault="005C4963" w:rsidP="00761194">
      <w:pPr>
        <w:spacing w:after="0" w:line="240" w:lineRule="auto"/>
        <w:jc w:val="center"/>
        <w:rPr>
          <w:rFonts w:cstheme="minorHAnsi"/>
          <w:b/>
          <w:i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i/>
          <w:sz w:val="28"/>
          <w:szCs w:val="28"/>
        </w:rPr>
      </w:pPr>
      <w:r w:rsidRPr="006819E1">
        <w:rPr>
          <w:rFonts w:cstheme="minorHAnsi"/>
          <w:i/>
          <w:sz w:val="28"/>
          <w:szCs w:val="28"/>
        </w:rPr>
        <w:t>Każdy pracownik szkoły (pedagogiczny i niepedagogiczny) ma obowiązek zareagowania na wszelkie sygnały mogące wskazywać na zamiary samobójcze ucznia. W przypadku zaobserwowania lub  informacji, że uczeń planuje podjąć lub podjął próbę samobójczą, każdy pracownik powinien niezwłocznie poinformować o tym dyrektora szkoły.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6819E1">
        <w:rPr>
          <w:rFonts w:cstheme="minorHAnsi"/>
          <w:b/>
          <w:sz w:val="28"/>
          <w:szCs w:val="28"/>
        </w:rPr>
        <w:t>I.</w:t>
      </w:r>
      <w:r w:rsidRPr="006819E1">
        <w:rPr>
          <w:rFonts w:cstheme="minorHAnsi"/>
          <w:sz w:val="28"/>
          <w:szCs w:val="28"/>
        </w:rPr>
        <w:t xml:space="preserve"> </w:t>
      </w:r>
      <w:r w:rsidRPr="006819E1">
        <w:rPr>
          <w:rFonts w:cstheme="minorHAnsi"/>
          <w:b/>
          <w:sz w:val="28"/>
          <w:szCs w:val="28"/>
        </w:rPr>
        <w:t>Postępowanie w przypadku uzyskania informacji, że uczeń zamierza popełnić samobójstwo (informacja od samego ucznia, kolegów, rodziny, osób postronnych).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 xml:space="preserve"> 1. Pracownik, który otrzymał informację o zamiarze popełnienia samobójstwa przez ucznia, stara się natychmiast odnaleźć ucznia i powiadomić o sytuacji jego wychowawcę lub pedagoga/psychologa szkolnego.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 xml:space="preserve">2. Po odnalezieniu ucznia nie pozostawia go samego, lecz próbuje przeprowadzić w ustronne, bezpieczne miejsce. 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3. Wychowawca lub pedagog/psycholog szkolny informuje o zaistniałej sytuacji dyrektora szkoły oraz  rodziców/prawnych opiekunów ucznia.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i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i/>
          <w:sz w:val="28"/>
          <w:szCs w:val="28"/>
        </w:rPr>
      </w:pPr>
      <w:r w:rsidRPr="006819E1">
        <w:rPr>
          <w:rFonts w:cstheme="minorHAnsi"/>
          <w:i/>
          <w:sz w:val="28"/>
          <w:szCs w:val="28"/>
        </w:rPr>
        <w:t>UWAGA: W sytuacji bezpośredniego zagrożenia życia dziecka tj. stwierdzenia występowania u ucznia czynników wskazujących na ryzyko zachowań samobójczych lub w przypadku podjęcia  przez ucznia próby samobójczej, wzywa się karetkę pogotowia, informując rodziców dziecka i dyrektora.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4. Wychowawca lub pedagog/psycholog przekazują dziecko pod opiekę rodziców/prawnych opiekunów, a jeżeli przyczyną zagrożenia jest sytuacja domowa ucznia – odpowiednich instytucji np. OPS, Policji.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5. Pedagog/psycholog przekazuje rodzicom/opiekunom prawnym informacje dotyczące dostępnych form specjalistycznej pomocy. Jednocześnie informuje o możliwości objęcia dziecka indywidualną opieką psychologiczno – pedagogiczną na terenie szkoły.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6. O zamiarach podjęcia próby samobójczej dyrektor informuje radę pedagogiczną pod rygorem tajemnicy służbowej, w celu podjęcia wspólnych działań oraz obserwacji zachowania ucznia przez wszystkich nauczycieli.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spacing w:after="0" w:line="240" w:lineRule="auto"/>
        <w:jc w:val="both"/>
        <w:rPr>
          <w:rFonts w:cstheme="minorHAnsi"/>
          <w:b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b/>
          <w:sz w:val="28"/>
          <w:szCs w:val="28"/>
        </w:rPr>
        <w:lastRenderedPageBreak/>
        <w:t>II. Postępowanie w przypadku podjęcia przez ucznia próby samobójczej poza terenem szkoły</w:t>
      </w:r>
      <w:r w:rsidRPr="006819E1">
        <w:rPr>
          <w:rFonts w:cstheme="minorHAnsi"/>
          <w:sz w:val="28"/>
          <w:szCs w:val="28"/>
        </w:rPr>
        <w:t xml:space="preserve">. 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1. Jeśli próba samobójcza miała miejsce poza szkołą, a rodzic poinformował o zajściu szkołę, pedagog lub psycholog szkolny przekazuje rodzicom informacje dotyczące dostępnych form specjalistycznej pomocy. Jednocześnie informuje o możliwości objęcia dziecka indywidualną opieką psychologiczno – pedagogiczną na terenie szkoły.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2. O próbie samobójczej dyrektor informuje radę pedagogiczną pod rygorem tajemnicy służbowej, w celu podjęcia wspólnych działań oraz obserwacji zachowania ucznia po jego powrocie do szkoły przez wszystkich nauczycieli.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 xml:space="preserve">3. Pedagog/psycholog szkolny planuje dalszą strategię postępowania w oparciu o zalecenia specjalisty (psychiatry), które ma na celu zapewnienie uczniowi bezpieczeństwa w szkole, a także atmosfery życzliwości i wsparcia. Ponadto przekazuje rodzicom informacje o możliwościach uzyskania pomocy psychologiczno-pedagogicznej poza szkołą. 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ED1B70" w:rsidRDefault="00ED1B70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5C4963" w:rsidRPr="00AD2E36" w:rsidRDefault="00AD2E36" w:rsidP="00F94AEC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jc w:val="center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  <w:lastRenderedPageBreak/>
        <w:t xml:space="preserve"> </w:t>
      </w:r>
      <w:r w:rsidR="00ED1B70" w:rsidRPr="00AD2E36"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  <w:t>PROCEDURA POSTĘPOWANIA W PRZYPADKU SAMOOKALECZANIA SIĘ UCZNIA</w:t>
      </w:r>
    </w:p>
    <w:p w:rsidR="005C4963" w:rsidRPr="006819E1" w:rsidRDefault="005C4963" w:rsidP="0076119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</w:p>
    <w:p w:rsidR="005C4963" w:rsidRPr="006819E1" w:rsidRDefault="005C4963" w:rsidP="00761194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b/>
          <w:sz w:val="28"/>
          <w:szCs w:val="28"/>
          <w:lang w:eastAsia="pl-PL"/>
        </w:rPr>
        <w:t>Nauczyciel,</w:t>
      </w:r>
      <w:r w:rsidRPr="006819E1">
        <w:rPr>
          <w:rFonts w:eastAsia="Times New Roman" w:cstheme="minorHAnsi"/>
          <w:sz w:val="28"/>
          <w:szCs w:val="28"/>
          <w:lang w:eastAsia="pl-PL"/>
        </w:rPr>
        <w:t xml:space="preserve"> który zauważa bądź jest powiadomiony o samookaleczeniu ucznia powinien podjąć następujące kroki:</w:t>
      </w:r>
    </w:p>
    <w:p w:rsidR="005C4963" w:rsidRPr="006819E1" w:rsidRDefault="005C4963" w:rsidP="00761194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</w:p>
    <w:p w:rsidR="005C4963" w:rsidRPr="006819E1" w:rsidRDefault="005C4963" w:rsidP="00761194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 xml:space="preserve">Należy uniemożliwić uczniowi kontynuowanie czynności samookaleczenia poprzez zastosowanie stanowczej perswazji z zachowaniem zasad bezpieczeństwa. </w:t>
      </w:r>
    </w:p>
    <w:p w:rsidR="005C4963" w:rsidRPr="006819E1" w:rsidRDefault="005C4963" w:rsidP="00761194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 xml:space="preserve">Udzielić dziecku ewentualnej pomocy </w:t>
      </w:r>
      <w:proofErr w:type="spellStart"/>
      <w:r w:rsidRPr="006819E1">
        <w:rPr>
          <w:rFonts w:eastAsia="Times New Roman" w:cstheme="minorHAnsi"/>
          <w:sz w:val="28"/>
          <w:szCs w:val="28"/>
          <w:lang w:eastAsia="pl-PL"/>
        </w:rPr>
        <w:t>przedmedycznej</w:t>
      </w:r>
      <w:proofErr w:type="spellEnd"/>
      <w:r w:rsidRPr="006819E1">
        <w:rPr>
          <w:rFonts w:eastAsia="Times New Roman" w:cstheme="minorHAnsi"/>
          <w:sz w:val="28"/>
          <w:szCs w:val="28"/>
          <w:lang w:eastAsia="pl-PL"/>
        </w:rPr>
        <w:t xml:space="preserve">, w razie konieczności wezwać pogotowie ratunkowe i poinformować o tym fakcie sekretariat/wicedyrektorów. Sekretariat/wicedyrektor niezwłocznie informuje  rodziców/opiekunów prawnych dziecka i dyrekcję szkoły. </w:t>
      </w:r>
    </w:p>
    <w:p w:rsidR="005C4963" w:rsidRPr="006819E1" w:rsidRDefault="005C4963" w:rsidP="00761194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Przekazać informację wychowawcy klasy.</w:t>
      </w:r>
    </w:p>
    <w:p w:rsidR="005C4963" w:rsidRPr="006819E1" w:rsidRDefault="005C4963" w:rsidP="00761194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</w:p>
    <w:p w:rsidR="005C4963" w:rsidRPr="006819E1" w:rsidRDefault="005C4963" w:rsidP="00761194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b/>
          <w:sz w:val="28"/>
          <w:szCs w:val="28"/>
          <w:lang w:eastAsia="pl-PL"/>
        </w:rPr>
        <w:t>Następnie</w:t>
      </w:r>
      <w:r w:rsidRPr="006819E1">
        <w:rPr>
          <w:rFonts w:eastAsia="Times New Roman" w:cstheme="minorHAnsi"/>
          <w:sz w:val="28"/>
          <w:szCs w:val="28"/>
          <w:lang w:eastAsia="pl-PL"/>
        </w:rPr>
        <w:t>:</w:t>
      </w:r>
    </w:p>
    <w:p w:rsidR="005C4963" w:rsidRPr="006819E1" w:rsidRDefault="005C4963" w:rsidP="00761194">
      <w:pPr>
        <w:shd w:val="clear" w:color="auto" w:fill="FFFFFF"/>
        <w:spacing w:after="0" w:line="240" w:lineRule="auto"/>
        <w:ind w:left="426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</w:p>
    <w:p w:rsidR="005C4963" w:rsidRPr="006819E1" w:rsidRDefault="005C4963" w:rsidP="00761194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Wychowawca informuje o fakcie pedagoga lub psychologa szkolnego.</w:t>
      </w:r>
    </w:p>
    <w:p w:rsidR="005C4963" w:rsidRPr="006819E1" w:rsidRDefault="005C4963" w:rsidP="00761194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Pedagog/psycholog przeprowadza z uczniem rozmowę, w tym o charakterze diagnostycznym.</w:t>
      </w:r>
    </w:p>
    <w:p w:rsidR="005C4963" w:rsidRPr="006819E1" w:rsidRDefault="005C4963" w:rsidP="00761194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Wychowawca informuje rodziców lub wzywa ich do szkoły. W obu przypadkach sporządza pisemną notatkę z rozmowy/ spotkania.</w:t>
      </w:r>
    </w:p>
    <w:p w:rsidR="005C4963" w:rsidRPr="006819E1" w:rsidRDefault="005C4963" w:rsidP="00761194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Pedagog/psycholog obejmują ucznia pomocą psychologiczno-pedagogiczną wg potrzeb i w porozumieniu z rodzicami. Jednocześnie informują rodziców o możliwości wsparcia ze strony psychologa/pedagoga szkolnego.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A94700" w:rsidRPr="006819E1" w:rsidRDefault="00A94700" w:rsidP="00761194">
      <w:pPr>
        <w:pStyle w:val="Akapitzlist"/>
        <w:spacing w:after="0" w:line="240" w:lineRule="auto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pStyle w:val="Akapitzlist"/>
        <w:spacing w:after="0" w:line="240" w:lineRule="auto"/>
        <w:rPr>
          <w:rFonts w:cstheme="minorHAnsi"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ED1B70" w:rsidRDefault="00ED1B70" w:rsidP="00761194">
      <w:pPr>
        <w:pStyle w:val="Akapitzlist"/>
        <w:spacing w:after="0" w:line="240" w:lineRule="auto"/>
        <w:jc w:val="center"/>
        <w:rPr>
          <w:rFonts w:cstheme="minorHAnsi"/>
          <w:b/>
          <w:sz w:val="28"/>
          <w:szCs w:val="28"/>
        </w:rPr>
      </w:pPr>
    </w:p>
    <w:p w:rsidR="005C4963" w:rsidRPr="006819E1" w:rsidRDefault="00AD2E36" w:rsidP="00F94AEC">
      <w:pPr>
        <w:pStyle w:val="Akapitzlist"/>
        <w:numPr>
          <w:ilvl w:val="0"/>
          <w:numId w:val="15"/>
        </w:numPr>
        <w:spacing w:after="0" w:line="24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 xml:space="preserve"> </w:t>
      </w:r>
      <w:r w:rsidR="005C4963" w:rsidRPr="006819E1">
        <w:rPr>
          <w:rFonts w:cstheme="minorHAnsi"/>
          <w:b/>
          <w:sz w:val="28"/>
          <w:szCs w:val="28"/>
        </w:rPr>
        <w:t>PROCEDURA POSTĘPOWANIA WOBEC UCZNIA, KTÓREGO ZACHOWANIE UNIEMOŻLIWIA PROWADZENIE LEKCJI</w:t>
      </w:r>
    </w:p>
    <w:p w:rsidR="005C4963" w:rsidRPr="006819E1" w:rsidRDefault="005C4963" w:rsidP="00761194">
      <w:pPr>
        <w:pStyle w:val="Akapitzlist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Upomnij ucznia przeszkadzającego w prowadzeniu lekcji.</w:t>
      </w:r>
    </w:p>
    <w:p w:rsidR="005C4963" w:rsidRPr="006819E1" w:rsidRDefault="005C4963" w:rsidP="00761194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Uspokój sytuację w klasie i kontynuuj prowadzenie lekcji.</w:t>
      </w:r>
    </w:p>
    <w:p w:rsidR="005C4963" w:rsidRPr="006819E1" w:rsidRDefault="005C4963" w:rsidP="00761194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W przypadku braku reakcji i poprawy zachowania wezwij poprzez przewodniczącego klasy lub innego ucznia, wychowawcę, pedagoga, dyrektora lub wicedyrektora i odizoluj ucznia od zespołu klasowego.</w:t>
      </w:r>
    </w:p>
    <w:p w:rsidR="005C4963" w:rsidRPr="006819E1" w:rsidRDefault="005C4963" w:rsidP="00761194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Powiadom o sytuacji wychowawcę klasy, której uczeń przeszkadzał w prowadzeniu zajęć.</w:t>
      </w:r>
    </w:p>
    <w:p w:rsidR="005C4963" w:rsidRPr="006819E1" w:rsidRDefault="005C4963" w:rsidP="00761194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W przypadku powtarzających się zachowań, wychowawca powiadamia rodziców/opiekunów ucznia i wymierza karę zgodną z przyjętym systemem kar.</w:t>
      </w:r>
    </w:p>
    <w:p w:rsidR="005C4963" w:rsidRPr="006819E1" w:rsidRDefault="005C4963" w:rsidP="00761194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W przypadku powtarzających się zachowań uniemożliwiających prowadzenie lekcji, wychowawca inicjuje spotkanie zespołu wychowawczego celem wspólnego rozwiązania problemu. W spotkaniu mogą wziąć udział rodzice.</w:t>
      </w:r>
    </w:p>
    <w:p w:rsidR="005C4963" w:rsidRPr="006819E1" w:rsidRDefault="005C4963" w:rsidP="00761194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Zespół wychowawczy opracowuje program naprawczy w celu rozwiązania problemu.</w:t>
      </w:r>
    </w:p>
    <w:p w:rsidR="005C4963" w:rsidRPr="006819E1" w:rsidRDefault="005C4963" w:rsidP="00761194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pStyle w:val="Akapitzlist"/>
        <w:spacing w:after="0" w:line="240" w:lineRule="auto"/>
        <w:rPr>
          <w:rFonts w:cstheme="minorHAnsi"/>
          <w:sz w:val="28"/>
          <w:szCs w:val="28"/>
        </w:rPr>
      </w:pPr>
    </w:p>
    <w:p w:rsidR="00A94700" w:rsidRPr="006819E1" w:rsidRDefault="00A94700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A94700" w:rsidRPr="00AD2E36" w:rsidRDefault="00AD2E36" w:rsidP="00F94AEC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lastRenderedPageBreak/>
        <w:t xml:space="preserve"> </w:t>
      </w:r>
      <w:r w:rsidRPr="00AD2E3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PROCEDURA POSTĘPOWANIA NA WYPADEK PODEJRZENIA ZAGROŻENIA  PEDOFILIĄ NA TERENIE WOKÓŁ SZKOŁY </w:t>
      </w:r>
    </w:p>
    <w:p w:rsidR="00A94700" w:rsidRPr="006819E1" w:rsidRDefault="00A94700" w:rsidP="00761194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:rsidR="00A94700" w:rsidRPr="006819E1" w:rsidRDefault="00A94700" w:rsidP="00761194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W przypadku podejrzenia zagrożenia należy powiadomić dyrektora oraz pedagoga lub psychologa.</w:t>
      </w:r>
    </w:p>
    <w:p w:rsidR="00A94700" w:rsidRPr="006819E1" w:rsidRDefault="00A94700" w:rsidP="0076119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W przypadku potwierdzenia informacji o pojawianiu się osób obcych, zaczepiających uczniów, dyrektor, pedagog lub psycholog  winien bezzwłocznie powiadomić najbliższą placówkę Policji.</w:t>
      </w:r>
    </w:p>
    <w:p w:rsidR="00A94700" w:rsidRPr="006819E1" w:rsidRDefault="00A94700" w:rsidP="0076119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 Następnie dyrektor szkoły winien przekazać pracownikom szkoły informację o stwierdzonym zagrożeniu.</w:t>
      </w:r>
    </w:p>
    <w:p w:rsidR="00A94700" w:rsidRPr="006819E1" w:rsidRDefault="00A94700" w:rsidP="0076119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 Wychowawcy klas oraz pedagog oraz psycholog  szkolny winni podjąć działania profilaktyczne wśród uczniów:</w:t>
      </w:r>
    </w:p>
    <w:p w:rsidR="00A94700" w:rsidRPr="006819E1" w:rsidRDefault="00A94700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●  przedstawiać  potencjalne zagrożenia,</w:t>
      </w:r>
    </w:p>
    <w:p w:rsidR="00A94700" w:rsidRDefault="00A94700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  <w:r w:rsidRPr="006819E1">
        <w:rPr>
          <w:rFonts w:eastAsia="Times New Roman" w:cstheme="minorHAnsi"/>
          <w:sz w:val="28"/>
          <w:szCs w:val="28"/>
          <w:lang w:eastAsia="pl-PL"/>
        </w:rPr>
        <w:t>● wskazać możliwe formy przekazania informacji o osobach, które mogą stwarzać zagrożenie.</w:t>
      </w: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Pr="00AD2E36" w:rsidRDefault="00AD2E36" w:rsidP="00F94AEC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color w:val="120212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120212"/>
          <w:sz w:val="28"/>
          <w:szCs w:val="28"/>
          <w:lang w:eastAsia="pl-PL"/>
        </w:rPr>
        <w:t xml:space="preserve"> </w:t>
      </w:r>
      <w:r w:rsidRPr="00AD2E36">
        <w:rPr>
          <w:rFonts w:eastAsia="Times New Roman" w:cstheme="minorHAnsi"/>
          <w:b/>
          <w:bCs/>
          <w:color w:val="120212"/>
          <w:sz w:val="28"/>
          <w:szCs w:val="28"/>
          <w:lang w:eastAsia="pl-PL"/>
        </w:rPr>
        <w:t>PROCEDURA POSTĘPOWANIA NA WYPADEK WYSTĄPIENIA PRZYPADKÓW PEDOFILII W SZKOLE</w:t>
      </w:r>
    </w:p>
    <w:p w:rsidR="00AD2E36" w:rsidRPr="00AD2E36" w:rsidRDefault="00AD2E36" w:rsidP="00AD2E36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120212"/>
          <w:sz w:val="28"/>
          <w:szCs w:val="28"/>
          <w:lang w:eastAsia="pl-PL"/>
        </w:rPr>
      </w:pPr>
    </w:p>
    <w:p w:rsidR="00AD2E36" w:rsidRPr="00AD2E36" w:rsidRDefault="00AD2E36" w:rsidP="00AD2E36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120212"/>
          <w:sz w:val="28"/>
          <w:szCs w:val="28"/>
          <w:lang w:eastAsia="pl-PL"/>
        </w:rPr>
      </w:pPr>
      <w:r w:rsidRPr="00AD2E36">
        <w:rPr>
          <w:rFonts w:eastAsia="Times New Roman" w:cstheme="minorHAnsi"/>
          <w:color w:val="120212"/>
          <w:sz w:val="28"/>
          <w:szCs w:val="28"/>
          <w:lang w:eastAsia="pl-PL"/>
        </w:rPr>
        <w:t> W przypadku stwierdzenia, że uczeń był molestowany należy bezzwłocznie powiadomić d</w:t>
      </w:r>
      <w:r w:rsidRPr="00AD2E36">
        <w:rPr>
          <w:rFonts w:cstheme="minorHAnsi"/>
          <w:color w:val="000000"/>
          <w:sz w:val="28"/>
          <w:szCs w:val="28"/>
        </w:rPr>
        <w:t>yrektora. Ten powołuje zespół interwencyjny, w skład którego mogą wejść: pedagog, psycholog, wychowawca dziecka, kierownictwo placówki, inni członkowie personelu mający wiedzę o krzywdzeniu dziecka lub o dziecku (dalej określani jako: zespół interwencyjny).</w:t>
      </w:r>
    </w:p>
    <w:p w:rsidR="00AD2E36" w:rsidRPr="00AD2E36" w:rsidRDefault="00AD2E36" w:rsidP="00AD2E36">
      <w:pPr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cstheme="minorHAnsi"/>
        </w:rPr>
      </w:pPr>
      <w:r w:rsidRPr="00AD2E36">
        <w:rPr>
          <w:rFonts w:cstheme="minorHAnsi"/>
          <w:color w:val="000000"/>
          <w:sz w:val="28"/>
          <w:szCs w:val="28"/>
        </w:rPr>
        <w:t xml:space="preserve">Zespół interwencyjny podejmuje działania określone w </w:t>
      </w:r>
      <w:r w:rsidRPr="00AD2E36">
        <w:rPr>
          <w:rFonts w:eastAsia="Times New Roman" w:cstheme="minorHAnsi"/>
          <w:color w:val="120212"/>
          <w:sz w:val="28"/>
          <w:szCs w:val="28"/>
          <w:lang w:eastAsia="pl-PL"/>
        </w:rPr>
        <w:t>Standardach Ochrony Małoletnich.</w:t>
      </w:r>
      <w:r w:rsidRPr="00AD2E36">
        <w:rPr>
          <w:rFonts w:cstheme="minorHAnsi"/>
        </w:rPr>
        <w:t xml:space="preserve"> </w:t>
      </w: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AD2E36" w:rsidRPr="006819E1" w:rsidRDefault="00AD2E36" w:rsidP="00761194">
      <w:pPr>
        <w:shd w:val="clear" w:color="auto" w:fill="FFFFFF"/>
        <w:spacing w:after="0" w:line="240" w:lineRule="auto"/>
        <w:ind w:left="720"/>
        <w:rPr>
          <w:rFonts w:eastAsia="Times New Roman" w:cstheme="minorHAnsi"/>
          <w:sz w:val="28"/>
          <w:szCs w:val="28"/>
          <w:lang w:eastAsia="pl-PL"/>
        </w:rPr>
      </w:pPr>
    </w:p>
    <w:p w:rsidR="005C4963" w:rsidRPr="00AD2E36" w:rsidRDefault="00AD2E36" w:rsidP="00F94AEC">
      <w:pPr>
        <w:pStyle w:val="Akapitzlist"/>
        <w:numPr>
          <w:ilvl w:val="0"/>
          <w:numId w:val="15"/>
        </w:numPr>
        <w:spacing w:after="0" w:line="240" w:lineRule="auto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 xml:space="preserve"> </w:t>
      </w:r>
      <w:r w:rsidR="005C4963" w:rsidRPr="00AD2E36">
        <w:rPr>
          <w:rFonts w:cstheme="minorHAnsi"/>
          <w:b/>
          <w:sz w:val="28"/>
          <w:szCs w:val="28"/>
        </w:rPr>
        <w:t>PROCEDURA POSTĘPOWANIA W PRZYPADKU WTARGNIĘCIA DO SZKOŁY  NAPASTNIKA (TERRORYSTY)  Z NIEBEZPIECZNYM NARZĘDZIEM LUB BRONIĄ</w:t>
      </w:r>
    </w:p>
    <w:p w:rsidR="005C4963" w:rsidRPr="006819E1" w:rsidRDefault="005C4963" w:rsidP="00AD2E36">
      <w:pPr>
        <w:spacing w:after="0" w:line="240" w:lineRule="auto"/>
        <w:jc w:val="center"/>
        <w:rPr>
          <w:rFonts w:cstheme="minorHAnsi"/>
          <w:sz w:val="28"/>
          <w:szCs w:val="28"/>
        </w:rPr>
      </w:pP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1. Jeżeli nie miałeś szansy na ucieczkę, ukryj się , zamknij drzwi na klucz (zabarykaduj się).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2. Wycisz i uspokój uczniów.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3. Zaopiekuj się uczniami ze SPE i uczniami , którzy potrzebują pomocy.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4. Każ bezwzględnie wyciszyć, wyłączyć telefony.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5. Poinformuj policję wysyłając  SMS o zaistniałej sytuacji.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6. Zasłoń okno, zgaś światło.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7. Nie przemieszczaj się.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8. Stań poniżej linii okien, zejdź ze światła drzwi. Te same polecenia wydaj uczniom.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9. Połóż się na podłodze. Każ to samo zrobić uczniom.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10. Nakaż bezwzględną ciszę. Nie krzycz, jeżeli padną strzały.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11. Nie otwieraj nikomu drzwi.</w:t>
      </w:r>
    </w:p>
    <w:p w:rsidR="005C4963" w:rsidRPr="006819E1" w:rsidRDefault="005C4963" w:rsidP="00761194">
      <w:pPr>
        <w:spacing w:after="0" w:line="240" w:lineRule="auto"/>
        <w:rPr>
          <w:rFonts w:cstheme="minorHAnsi"/>
          <w:sz w:val="28"/>
          <w:szCs w:val="28"/>
        </w:rPr>
      </w:pPr>
      <w:r w:rsidRPr="006819E1">
        <w:rPr>
          <w:rFonts w:cstheme="minorHAnsi"/>
          <w:sz w:val="28"/>
          <w:szCs w:val="28"/>
        </w:rPr>
        <w:t>12. W przypadku wtargnięcia napastnika do pomieszczenia podejmij walkę, która może być szansą na uratowanie życia.</w:t>
      </w: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AB0D84" w:rsidRPr="006819E1" w:rsidRDefault="00AB0D84" w:rsidP="00761194">
      <w:pPr>
        <w:spacing w:after="0" w:line="240" w:lineRule="auto"/>
        <w:rPr>
          <w:rFonts w:cstheme="minorHAnsi"/>
          <w:sz w:val="28"/>
          <w:szCs w:val="28"/>
        </w:rPr>
      </w:pPr>
    </w:p>
    <w:p w:rsidR="006819E1" w:rsidRPr="006819E1" w:rsidRDefault="006819E1">
      <w:pPr>
        <w:spacing w:after="0" w:line="240" w:lineRule="auto"/>
        <w:rPr>
          <w:rFonts w:cstheme="minorHAnsi"/>
          <w:sz w:val="28"/>
          <w:szCs w:val="28"/>
        </w:rPr>
      </w:pPr>
    </w:p>
    <w:sectPr w:rsidR="006819E1" w:rsidRPr="006819E1" w:rsidSect="00EE1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D12" w:rsidRDefault="00876D12" w:rsidP="007D32AA">
      <w:pPr>
        <w:spacing w:after="0" w:line="240" w:lineRule="auto"/>
      </w:pPr>
      <w:r>
        <w:separator/>
      </w:r>
    </w:p>
  </w:endnote>
  <w:endnote w:type="continuationSeparator" w:id="0">
    <w:p w:rsidR="00876D12" w:rsidRDefault="00876D12" w:rsidP="007D3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D12" w:rsidRDefault="00876D12" w:rsidP="007D32AA">
      <w:pPr>
        <w:spacing w:after="0" w:line="240" w:lineRule="auto"/>
      </w:pPr>
      <w:r>
        <w:separator/>
      </w:r>
    </w:p>
  </w:footnote>
  <w:footnote w:type="continuationSeparator" w:id="0">
    <w:p w:rsidR="00876D12" w:rsidRDefault="00876D12" w:rsidP="007D3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07CF5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CA0AD2"/>
    <w:multiLevelType w:val="hybridMultilevel"/>
    <w:tmpl w:val="460205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330399A"/>
    <w:multiLevelType w:val="hybridMultilevel"/>
    <w:tmpl w:val="D85E253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B47E0"/>
    <w:multiLevelType w:val="hybridMultilevel"/>
    <w:tmpl w:val="8BA4B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85D4B"/>
    <w:multiLevelType w:val="hybridMultilevel"/>
    <w:tmpl w:val="E4868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C1A5E"/>
    <w:multiLevelType w:val="hybridMultilevel"/>
    <w:tmpl w:val="315CF1FC"/>
    <w:lvl w:ilvl="0" w:tplc="06A6715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3BB6FE4"/>
    <w:multiLevelType w:val="hybridMultilevel"/>
    <w:tmpl w:val="1BDE8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9239D1"/>
    <w:multiLevelType w:val="hybridMultilevel"/>
    <w:tmpl w:val="9552FF8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4282443"/>
    <w:multiLevelType w:val="hybridMultilevel"/>
    <w:tmpl w:val="CE02C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EA3BB9"/>
    <w:multiLevelType w:val="multilevel"/>
    <w:tmpl w:val="DA28B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Calibri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B52C1A"/>
    <w:multiLevelType w:val="hybridMultilevel"/>
    <w:tmpl w:val="916A18DC"/>
    <w:lvl w:ilvl="0" w:tplc="0E54F1B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3E454E"/>
    <w:multiLevelType w:val="hybridMultilevel"/>
    <w:tmpl w:val="315CF1FC"/>
    <w:lvl w:ilvl="0" w:tplc="06A6715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94E57A5"/>
    <w:multiLevelType w:val="multilevel"/>
    <w:tmpl w:val="DA28B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Calibri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235E52"/>
    <w:multiLevelType w:val="hybridMultilevel"/>
    <w:tmpl w:val="F962C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E02382"/>
    <w:multiLevelType w:val="hybridMultilevel"/>
    <w:tmpl w:val="6ED6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8354DA"/>
    <w:multiLevelType w:val="hybridMultilevel"/>
    <w:tmpl w:val="1AA23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C951FE"/>
    <w:multiLevelType w:val="hybridMultilevel"/>
    <w:tmpl w:val="86CCC1FE"/>
    <w:lvl w:ilvl="0" w:tplc="5D72514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80C2ADD"/>
    <w:multiLevelType w:val="hybridMultilevel"/>
    <w:tmpl w:val="916A18DC"/>
    <w:lvl w:ilvl="0" w:tplc="0E54F1B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10"/>
  </w:num>
  <w:num w:numId="5">
    <w:abstractNumId w:val="17"/>
  </w:num>
  <w:num w:numId="6">
    <w:abstractNumId w:val="2"/>
  </w:num>
  <w:num w:numId="7">
    <w:abstractNumId w:val="8"/>
  </w:num>
  <w:num w:numId="8">
    <w:abstractNumId w:val="12"/>
  </w:num>
  <w:num w:numId="9">
    <w:abstractNumId w:val="1"/>
  </w:num>
  <w:num w:numId="10">
    <w:abstractNumId w:val="13"/>
  </w:num>
  <w:num w:numId="11">
    <w:abstractNumId w:val="4"/>
  </w:num>
  <w:num w:numId="12">
    <w:abstractNumId w:val="5"/>
  </w:num>
  <w:num w:numId="13">
    <w:abstractNumId w:val="11"/>
  </w:num>
  <w:num w:numId="14">
    <w:abstractNumId w:val="15"/>
  </w:num>
  <w:num w:numId="15">
    <w:abstractNumId w:val="14"/>
  </w:num>
  <w:num w:numId="16">
    <w:abstractNumId w:val="16"/>
  </w:num>
  <w:num w:numId="17">
    <w:abstractNumId w:val="9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5876"/>
    <w:rsid w:val="001400DE"/>
    <w:rsid w:val="00145A60"/>
    <w:rsid w:val="00180E7A"/>
    <w:rsid w:val="00192C8D"/>
    <w:rsid w:val="003F0D1C"/>
    <w:rsid w:val="00437CE9"/>
    <w:rsid w:val="004F6AEF"/>
    <w:rsid w:val="00502019"/>
    <w:rsid w:val="00556167"/>
    <w:rsid w:val="005C4963"/>
    <w:rsid w:val="00674AB6"/>
    <w:rsid w:val="006819E1"/>
    <w:rsid w:val="006E5876"/>
    <w:rsid w:val="00761194"/>
    <w:rsid w:val="007D32AA"/>
    <w:rsid w:val="00876D12"/>
    <w:rsid w:val="008A08F6"/>
    <w:rsid w:val="008A6D87"/>
    <w:rsid w:val="009F6526"/>
    <w:rsid w:val="00A94700"/>
    <w:rsid w:val="00AB0D84"/>
    <w:rsid w:val="00AD2E36"/>
    <w:rsid w:val="00AE6C05"/>
    <w:rsid w:val="00B2589B"/>
    <w:rsid w:val="00C65142"/>
    <w:rsid w:val="00D61CF6"/>
    <w:rsid w:val="00ED1B70"/>
    <w:rsid w:val="00EE1D0D"/>
    <w:rsid w:val="00F94AEC"/>
    <w:rsid w:val="00FE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8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587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5C4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D3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D32AA"/>
  </w:style>
  <w:style w:type="paragraph" w:styleId="Stopka">
    <w:name w:val="footer"/>
    <w:basedOn w:val="Normalny"/>
    <w:link w:val="StopkaZnak"/>
    <w:uiPriority w:val="99"/>
    <w:semiHidden/>
    <w:unhideWhenUsed/>
    <w:rsid w:val="007D3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D32AA"/>
  </w:style>
  <w:style w:type="paragraph" w:styleId="Listapunktowana">
    <w:name w:val="List Bullet"/>
    <w:basedOn w:val="Normalny"/>
    <w:uiPriority w:val="99"/>
    <w:unhideWhenUsed/>
    <w:rsid w:val="00674AB6"/>
    <w:pPr>
      <w:numPr>
        <w:numId w:val="18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4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E71587-B961-4C26-AAC7-E98AF19AA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2697</Words>
  <Characters>16188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ZPO Chociwel</Company>
  <LinksUpToDate>false</LinksUpToDate>
  <CharactersWithSpaces>18848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Sala12a</dc:creator>
  <cp:lastModifiedBy>Sala8</cp:lastModifiedBy>
  <cp:revision>2</cp:revision>
  <cp:lastPrinted>2024-04-11T09:01:00Z</cp:lastPrinted>
  <dcterms:created xsi:type="dcterms:W3CDTF">2026-10-12T09:06:00Z</dcterms:created>
  <dcterms:modified xsi:type="dcterms:W3CDTF">2026-10-12T09:06:00Z</dcterms:modified>
</cp:coreProperties>
</file>